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C24C10" w:rsidR="00A2636D" w:rsidRDefault="00897B5E" w:rsidP="00DF426D">
      <w:pPr>
        <w:spacing w:line="276" w:lineRule="auto"/>
        <w:jc w:val="center"/>
        <w:rPr>
          <w:rFonts w:ascii="Verdana" w:eastAsia="Verdana" w:hAnsi="Verdana" w:cs="Verdana"/>
        </w:rPr>
      </w:pPr>
      <w:r>
        <w:rPr>
          <w:noProof/>
        </w:rPr>
        <w:drawing>
          <wp:inline distT="0" distB="0" distL="0" distR="0" wp14:anchorId="401582A0" wp14:editId="6AD484D4">
            <wp:extent cx="1287402" cy="784406"/>
            <wp:effectExtent l="0" t="0" r="825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0509" cy="798485"/>
                    </a:xfrm>
                    <a:prstGeom prst="rect">
                      <a:avLst/>
                    </a:prstGeom>
                  </pic:spPr>
                </pic:pic>
              </a:graphicData>
            </a:graphic>
          </wp:inline>
        </w:drawing>
      </w:r>
      <w:r>
        <w:rPr>
          <w:noProof/>
        </w:rPr>
        <w:t xml:space="preserve">                                                                          </w:t>
      </w:r>
      <w:r>
        <w:rPr>
          <w:noProof/>
        </w:rPr>
        <w:drawing>
          <wp:inline distT="0" distB="0" distL="0" distR="0" wp14:anchorId="63C5AC55" wp14:editId="41B5DCEB">
            <wp:extent cx="2036981" cy="678996"/>
            <wp:effectExtent l="0" t="0" r="1905" b="6985"/>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7087" cy="705698"/>
                    </a:xfrm>
                    <a:prstGeom prst="rect">
                      <a:avLst/>
                    </a:prstGeom>
                    <a:noFill/>
                    <a:ln>
                      <a:noFill/>
                    </a:ln>
                  </pic:spPr>
                </pic:pic>
              </a:graphicData>
            </a:graphic>
          </wp:inline>
        </w:drawing>
      </w:r>
    </w:p>
    <w:p w14:paraId="4AFD08C7" w14:textId="12CD4761" w:rsidR="00F959CF" w:rsidRPr="00E53CB5" w:rsidRDefault="00F959CF" w:rsidP="00F959CF">
      <w:pPr>
        <w:spacing w:line="276" w:lineRule="auto"/>
        <w:rPr>
          <w:rFonts w:ascii="Century Gothic" w:eastAsia="Arial" w:hAnsi="Century Gothic" w:cs="Arial"/>
          <w:b/>
          <w:i/>
          <w:iCs/>
          <w:sz w:val="20"/>
          <w:szCs w:val="20"/>
          <w:u w:val="single"/>
        </w:rPr>
      </w:pPr>
      <w:r w:rsidRPr="00E53CB5">
        <w:rPr>
          <w:rFonts w:ascii="Century Gothic" w:eastAsia="Arial" w:hAnsi="Century Gothic" w:cs="Arial"/>
          <w:b/>
          <w:i/>
          <w:iCs/>
          <w:sz w:val="20"/>
          <w:szCs w:val="20"/>
          <w:u w:val="single"/>
        </w:rPr>
        <w:t>NEWS – Immediate Release</w:t>
      </w:r>
    </w:p>
    <w:p w14:paraId="43A39ABB" w14:textId="30B6B9B2" w:rsidR="00470692" w:rsidRPr="00470692" w:rsidRDefault="00470692" w:rsidP="00D42987">
      <w:pPr>
        <w:spacing w:after="0" w:line="480" w:lineRule="auto"/>
        <w:jc w:val="center"/>
        <w:rPr>
          <w:rFonts w:ascii="Century Gothic" w:eastAsia="Arial" w:hAnsi="Century Gothic" w:cs="Arial"/>
          <w:bCs/>
          <w:sz w:val="28"/>
          <w:szCs w:val="28"/>
          <w:u w:val="single"/>
        </w:rPr>
      </w:pPr>
      <w:r w:rsidRPr="00470692">
        <w:rPr>
          <w:rFonts w:ascii="Century Gothic" w:eastAsia="Arial" w:hAnsi="Century Gothic" w:cs="Arial"/>
          <w:bCs/>
          <w:sz w:val="28"/>
          <w:szCs w:val="28"/>
          <w:u w:val="single"/>
        </w:rPr>
        <w:t>NPC Campaign</w:t>
      </w:r>
      <w:r w:rsidR="00280CEE">
        <w:rPr>
          <w:rFonts w:ascii="Century Gothic" w:eastAsia="Arial" w:hAnsi="Century Gothic" w:cs="Arial"/>
          <w:bCs/>
          <w:sz w:val="28"/>
          <w:szCs w:val="28"/>
          <w:u w:val="single"/>
        </w:rPr>
        <w:t xml:space="preserve"> for a</w:t>
      </w:r>
      <w:r w:rsidRPr="00470692">
        <w:rPr>
          <w:rFonts w:ascii="Century Gothic" w:eastAsia="Arial" w:hAnsi="Century Gothic" w:cs="Arial"/>
          <w:bCs/>
          <w:sz w:val="28"/>
          <w:szCs w:val="28"/>
          <w:u w:val="single"/>
        </w:rPr>
        <w:t xml:space="preserve"> Commissioner for Older People and Ageing </w:t>
      </w:r>
    </w:p>
    <w:p w14:paraId="3545C032" w14:textId="370F2D71" w:rsidR="005611F9" w:rsidRPr="00470692" w:rsidRDefault="00F40AC7" w:rsidP="005611F9">
      <w:pPr>
        <w:spacing w:after="0" w:line="360" w:lineRule="auto"/>
        <w:jc w:val="center"/>
        <w:rPr>
          <w:rFonts w:ascii="Century Gothic" w:eastAsia="Arial" w:hAnsi="Century Gothic" w:cs="Arial"/>
          <w:b/>
          <w:sz w:val="40"/>
          <w:szCs w:val="40"/>
        </w:rPr>
      </w:pPr>
      <w:r w:rsidRPr="00470692">
        <w:rPr>
          <w:rFonts w:ascii="Century Gothic" w:eastAsia="Arial" w:hAnsi="Century Gothic" w:cs="Arial"/>
          <w:b/>
          <w:sz w:val="40"/>
          <w:szCs w:val="40"/>
        </w:rPr>
        <w:t>M</w:t>
      </w:r>
      <w:r w:rsidR="006A6866" w:rsidRPr="00470692">
        <w:rPr>
          <w:rFonts w:ascii="Century Gothic" w:eastAsia="Arial" w:hAnsi="Century Gothic" w:cs="Arial"/>
          <w:b/>
          <w:sz w:val="40"/>
          <w:szCs w:val="40"/>
        </w:rPr>
        <w:t>P</w:t>
      </w:r>
      <w:r w:rsidR="00C44D13" w:rsidRPr="00470692">
        <w:rPr>
          <w:rFonts w:ascii="Century Gothic" w:eastAsia="Arial" w:hAnsi="Century Gothic" w:cs="Arial"/>
          <w:b/>
          <w:sz w:val="40"/>
          <w:szCs w:val="40"/>
        </w:rPr>
        <w:t xml:space="preserve">s </w:t>
      </w:r>
      <w:r w:rsidR="007C2238">
        <w:rPr>
          <w:rFonts w:ascii="Century Gothic" w:eastAsia="Arial" w:hAnsi="Century Gothic" w:cs="Arial"/>
          <w:b/>
          <w:sz w:val="40"/>
          <w:szCs w:val="40"/>
        </w:rPr>
        <w:t>and</w:t>
      </w:r>
      <w:r w:rsidR="00C44D13" w:rsidRPr="00470692">
        <w:rPr>
          <w:rFonts w:ascii="Century Gothic" w:eastAsia="Arial" w:hAnsi="Century Gothic" w:cs="Arial"/>
          <w:b/>
          <w:sz w:val="40"/>
          <w:szCs w:val="40"/>
        </w:rPr>
        <w:t xml:space="preserve"> Peers join </w:t>
      </w:r>
      <w:r w:rsidR="00F35FF5" w:rsidRPr="00470692">
        <w:rPr>
          <w:rFonts w:ascii="Century Gothic" w:eastAsia="Arial" w:hAnsi="Century Gothic" w:cs="Arial"/>
          <w:b/>
          <w:sz w:val="40"/>
          <w:szCs w:val="40"/>
        </w:rPr>
        <w:t>NPC</w:t>
      </w:r>
      <w:r w:rsidR="007C2238">
        <w:rPr>
          <w:rFonts w:ascii="Century Gothic" w:eastAsia="Arial" w:hAnsi="Century Gothic" w:cs="Arial"/>
          <w:b/>
          <w:sz w:val="40"/>
          <w:szCs w:val="40"/>
        </w:rPr>
        <w:t xml:space="preserve"> at</w:t>
      </w:r>
      <w:r w:rsidR="00D42987">
        <w:rPr>
          <w:rFonts w:ascii="Century Gothic" w:eastAsia="Arial" w:hAnsi="Century Gothic" w:cs="Arial"/>
          <w:b/>
          <w:sz w:val="40"/>
          <w:szCs w:val="40"/>
        </w:rPr>
        <w:t xml:space="preserve"> </w:t>
      </w:r>
      <w:r w:rsidR="00103227">
        <w:rPr>
          <w:rFonts w:ascii="Century Gothic" w:eastAsia="Arial" w:hAnsi="Century Gothic" w:cs="Arial"/>
          <w:b/>
          <w:sz w:val="40"/>
          <w:szCs w:val="40"/>
        </w:rPr>
        <w:t>Westminster event</w:t>
      </w:r>
      <w:r w:rsidR="005611F9">
        <w:rPr>
          <w:rFonts w:ascii="Century Gothic" w:eastAsia="Arial" w:hAnsi="Century Gothic" w:cs="Arial"/>
          <w:b/>
          <w:sz w:val="40"/>
          <w:szCs w:val="40"/>
        </w:rPr>
        <w:t xml:space="preserve"> to </w:t>
      </w:r>
      <w:r w:rsidR="005611F9" w:rsidRPr="00470692">
        <w:rPr>
          <w:rFonts w:ascii="Century Gothic" w:eastAsia="Arial" w:hAnsi="Century Gothic" w:cs="Arial"/>
          <w:b/>
          <w:sz w:val="40"/>
          <w:szCs w:val="40"/>
        </w:rPr>
        <w:t xml:space="preserve">call for an older people’s </w:t>
      </w:r>
      <w:proofErr w:type="gramStart"/>
      <w:r w:rsidR="005611F9" w:rsidRPr="00470692">
        <w:rPr>
          <w:rFonts w:ascii="Century Gothic" w:eastAsia="Arial" w:hAnsi="Century Gothic" w:cs="Arial"/>
          <w:b/>
          <w:sz w:val="40"/>
          <w:szCs w:val="40"/>
        </w:rPr>
        <w:t>champion</w:t>
      </w:r>
      <w:proofErr w:type="gramEnd"/>
    </w:p>
    <w:p w14:paraId="51159357" w14:textId="77777777" w:rsidR="000C1596" w:rsidRPr="00470692" w:rsidRDefault="000C1596" w:rsidP="00470692">
      <w:pPr>
        <w:spacing w:after="0" w:line="360" w:lineRule="auto"/>
        <w:jc w:val="center"/>
        <w:rPr>
          <w:rFonts w:ascii="Century Gothic" w:eastAsia="Arial" w:hAnsi="Century Gothic" w:cs="Arial"/>
          <w:b/>
          <w:sz w:val="24"/>
          <w:szCs w:val="24"/>
        </w:rPr>
      </w:pPr>
    </w:p>
    <w:p w14:paraId="05306689" w14:textId="4871140A" w:rsidR="00E94E9B" w:rsidRPr="00D559D5" w:rsidRDefault="001B4698" w:rsidP="00470692">
      <w:pPr>
        <w:spacing w:after="0" w:line="360" w:lineRule="auto"/>
        <w:jc w:val="both"/>
        <w:rPr>
          <w:rFonts w:ascii="Century Gothic" w:eastAsia="Arial" w:hAnsi="Century Gothic" w:cs="Arial"/>
          <w:b/>
          <w:bCs/>
          <w:sz w:val="24"/>
          <w:szCs w:val="24"/>
        </w:rPr>
      </w:pPr>
      <w:r w:rsidRPr="00D559D5">
        <w:rPr>
          <w:rFonts w:ascii="Century Gothic" w:eastAsia="Arial" w:hAnsi="Century Gothic" w:cs="Arial"/>
          <w:b/>
          <w:bCs/>
          <w:sz w:val="24"/>
          <w:szCs w:val="24"/>
        </w:rPr>
        <w:t>P</w:t>
      </w:r>
      <w:r w:rsidR="00065F05" w:rsidRPr="00D559D5">
        <w:rPr>
          <w:rFonts w:ascii="Century Gothic" w:eastAsia="Arial" w:hAnsi="Century Gothic" w:cs="Arial"/>
          <w:b/>
          <w:bCs/>
          <w:sz w:val="24"/>
          <w:szCs w:val="24"/>
        </w:rPr>
        <w:t>oliticians from a</w:t>
      </w:r>
      <w:r w:rsidR="00D559D5" w:rsidRPr="00D559D5">
        <w:rPr>
          <w:rFonts w:ascii="Century Gothic" w:eastAsia="Arial" w:hAnsi="Century Gothic" w:cs="Arial"/>
          <w:b/>
          <w:bCs/>
          <w:sz w:val="24"/>
          <w:szCs w:val="24"/>
        </w:rPr>
        <w:t xml:space="preserve">ll parties </w:t>
      </w:r>
      <w:r w:rsidR="00055F6D">
        <w:rPr>
          <w:rFonts w:ascii="Century Gothic" w:eastAsia="Arial" w:hAnsi="Century Gothic" w:cs="Arial"/>
          <w:b/>
          <w:bCs/>
          <w:sz w:val="24"/>
          <w:szCs w:val="24"/>
        </w:rPr>
        <w:t>backed the</w:t>
      </w:r>
      <w:r w:rsidR="00E94E9B" w:rsidRPr="00D559D5">
        <w:rPr>
          <w:rFonts w:ascii="Century Gothic" w:eastAsia="Arial" w:hAnsi="Century Gothic" w:cs="Arial"/>
          <w:b/>
          <w:bCs/>
          <w:sz w:val="24"/>
          <w:szCs w:val="24"/>
        </w:rPr>
        <w:t xml:space="preserve"> NPC’s ca</w:t>
      </w:r>
      <w:r w:rsidR="00E614D2">
        <w:rPr>
          <w:rFonts w:ascii="Century Gothic" w:eastAsia="Arial" w:hAnsi="Century Gothic" w:cs="Arial"/>
          <w:b/>
          <w:bCs/>
          <w:sz w:val="24"/>
          <w:szCs w:val="24"/>
        </w:rPr>
        <w:t xml:space="preserve">ll </w:t>
      </w:r>
      <w:r w:rsidR="00E94E9B" w:rsidRPr="00D559D5">
        <w:rPr>
          <w:rFonts w:ascii="Century Gothic" w:eastAsia="Arial" w:hAnsi="Century Gothic" w:cs="Arial"/>
          <w:b/>
          <w:bCs/>
          <w:sz w:val="24"/>
          <w:szCs w:val="24"/>
        </w:rPr>
        <w:t xml:space="preserve">for </w:t>
      </w:r>
      <w:r w:rsidR="00055F6D">
        <w:rPr>
          <w:rFonts w:ascii="Century Gothic" w:eastAsia="Arial" w:hAnsi="Century Gothic" w:cs="Arial"/>
          <w:b/>
          <w:bCs/>
          <w:sz w:val="24"/>
          <w:szCs w:val="24"/>
        </w:rPr>
        <w:t>a</w:t>
      </w:r>
      <w:r w:rsidR="00E94E9B" w:rsidRPr="00D559D5">
        <w:rPr>
          <w:rFonts w:ascii="Century Gothic" w:eastAsia="Arial" w:hAnsi="Century Gothic" w:cs="Arial"/>
          <w:b/>
          <w:bCs/>
          <w:sz w:val="24"/>
          <w:szCs w:val="24"/>
        </w:rPr>
        <w:t xml:space="preserve"> Commissioner for Older People and Ageing</w:t>
      </w:r>
      <w:r w:rsidR="00055F6D">
        <w:rPr>
          <w:rFonts w:ascii="Century Gothic" w:eastAsia="Arial" w:hAnsi="Century Gothic" w:cs="Arial"/>
          <w:b/>
          <w:bCs/>
          <w:sz w:val="24"/>
          <w:szCs w:val="24"/>
        </w:rPr>
        <w:t xml:space="preserve"> at a special briefing yesterday </w:t>
      </w:r>
      <w:r w:rsidR="00055F6D" w:rsidRPr="00055F6D">
        <w:rPr>
          <w:rFonts w:ascii="Century Gothic" w:eastAsia="Arial" w:hAnsi="Century Gothic" w:cs="Arial"/>
        </w:rPr>
        <w:t>(Mon</w:t>
      </w:r>
      <w:r w:rsidR="00055F6D">
        <w:rPr>
          <w:rFonts w:ascii="Century Gothic" w:eastAsia="Arial" w:hAnsi="Century Gothic" w:cs="Arial"/>
        </w:rPr>
        <w:t xml:space="preserve">, </w:t>
      </w:r>
      <w:r w:rsidR="00490217">
        <w:rPr>
          <w:rFonts w:ascii="Century Gothic" w:eastAsia="Arial" w:hAnsi="Century Gothic" w:cs="Arial"/>
        </w:rPr>
        <w:t>17</w:t>
      </w:r>
      <w:r w:rsidR="00055F6D">
        <w:rPr>
          <w:rFonts w:ascii="Century Gothic" w:eastAsia="Arial" w:hAnsi="Century Gothic" w:cs="Arial"/>
        </w:rPr>
        <w:t>th</w:t>
      </w:r>
      <w:r w:rsidR="00055F6D" w:rsidRPr="00055F6D">
        <w:rPr>
          <w:rFonts w:ascii="Century Gothic" w:eastAsia="Arial" w:hAnsi="Century Gothic" w:cs="Arial"/>
        </w:rPr>
        <w:t xml:space="preserve">) </w:t>
      </w:r>
      <w:r w:rsidR="00055F6D">
        <w:rPr>
          <w:rFonts w:ascii="Century Gothic" w:eastAsia="Arial" w:hAnsi="Century Gothic" w:cs="Arial"/>
          <w:b/>
          <w:bCs/>
          <w:sz w:val="24"/>
          <w:szCs w:val="24"/>
        </w:rPr>
        <w:t>in Westminster.</w:t>
      </w:r>
    </w:p>
    <w:p w14:paraId="19589276" w14:textId="0D7B079D" w:rsidR="00D559D5" w:rsidRDefault="00E33262" w:rsidP="00470692">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MPs and Peers </w:t>
      </w:r>
      <w:r w:rsidR="00F70602">
        <w:rPr>
          <w:rFonts w:ascii="Century Gothic" w:eastAsia="Arial" w:hAnsi="Century Gothic" w:cs="Arial"/>
          <w:sz w:val="24"/>
          <w:szCs w:val="24"/>
        </w:rPr>
        <w:t xml:space="preserve">attended the drop-in event in Parliament’s Attlee Suite to find out </w:t>
      </w:r>
      <w:r w:rsidR="00E614D2">
        <w:rPr>
          <w:rFonts w:ascii="Century Gothic" w:eastAsia="Arial" w:hAnsi="Century Gothic" w:cs="Arial"/>
          <w:sz w:val="24"/>
          <w:szCs w:val="24"/>
        </w:rPr>
        <w:t xml:space="preserve">more about our campaign </w:t>
      </w:r>
      <w:r w:rsidR="00264D92">
        <w:rPr>
          <w:rFonts w:ascii="Century Gothic" w:eastAsia="Arial" w:hAnsi="Century Gothic" w:cs="Arial"/>
          <w:sz w:val="24"/>
          <w:szCs w:val="24"/>
        </w:rPr>
        <w:t>to create an</w:t>
      </w:r>
      <w:r w:rsidR="00AC24E2">
        <w:rPr>
          <w:rFonts w:ascii="Century Gothic" w:eastAsia="Arial" w:hAnsi="Century Gothic" w:cs="Arial"/>
          <w:sz w:val="24"/>
          <w:szCs w:val="24"/>
        </w:rPr>
        <w:t xml:space="preserve"> independent Commissioner in England </w:t>
      </w:r>
      <w:r w:rsidR="00EA0964">
        <w:rPr>
          <w:rFonts w:ascii="Century Gothic" w:eastAsia="Arial" w:hAnsi="Century Gothic" w:cs="Arial"/>
          <w:sz w:val="24"/>
          <w:szCs w:val="24"/>
        </w:rPr>
        <w:t>to be a voice for older people’s issues.</w:t>
      </w:r>
    </w:p>
    <w:p w14:paraId="00000007" w14:textId="5AF95B87" w:rsidR="00A2636D" w:rsidRDefault="00EA0964" w:rsidP="00470692">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More than 75 </w:t>
      </w:r>
      <w:r w:rsidR="00264D92">
        <w:rPr>
          <w:rFonts w:ascii="Century Gothic" w:eastAsia="Arial" w:hAnsi="Century Gothic" w:cs="Arial"/>
          <w:sz w:val="24"/>
          <w:szCs w:val="24"/>
        </w:rPr>
        <w:t xml:space="preserve">charities and </w:t>
      </w:r>
      <w:r w:rsidR="00923221" w:rsidRPr="00470692">
        <w:rPr>
          <w:rFonts w:ascii="Century Gothic" w:eastAsia="Arial" w:hAnsi="Century Gothic" w:cs="Arial"/>
          <w:sz w:val="24"/>
          <w:szCs w:val="24"/>
        </w:rPr>
        <w:t>organisations have</w:t>
      </w:r>
      <w:r>
        <w:rPr>
          <w:rFonts w:ascii="Century Gothic" w:eastAsia="Arial" w:hAnsi="Century Gothic" w:cs="Arial"/>
          <w:sz w:val="24"/>
          <w:szCs w:val="24"/>
        </w:rPr>
        <w:t xml:space="preserve"> now</w:t>
      </w:r>
      <w:r w:rsidR="00923221" w:rsidRPr="00470692">
        <w:rPr>
          <w:rFonts w:ascii="Century Gothic" w:eastAsia="Arial" w:hAnsi="Century Gothic" w:cs="Arial"/>
          <w:sz w:val="24"/>
          <w:szCs w:val="24"/>
        </w:rPr>
        <w:t xml:space="preserve"> </w:t>
      </w:r>
      <w:r w:rsidR="00FA779B">
        <w:rPr>
          <w:rFonts w:ascii="Century Gothic" w:eastAsia="Arial" w:hAnsi="Century Gothic" w:cs="Arial"/>
          <w:sz w:val="24"/>
          <w:szCs w:val="24"/>
        </w:rPr>
        <w:t>signed our Consensus Statement with Independent Age, Ageing Better</w:t>
      </w:r>
      <w:r w:rsidR="00D46320">
        <w:rPr>
          <w:rFonts w:ascii="Century Gothic" w:eastAsia="Arial" w:hAnsi="Century Gothic" w:cs="Arial"/>
          <w:sz w:val="24"/>
          <w:szCs w:val="24"/>
        </w:rPr>
        <w:t>, and Age U</w:t>
      </w:r>
      <w:r w:rsidR="00264D92">
        <w:rPr>
          <w:rFonts w:ascii="Century Gothic" w:eastAsia="Arial" w:hAnsi="Century Gothic" w:cs="Arial"/>
          <w:sz w:val="24"/>
          <w:szCs w:val="24"/>
        </w:rPr>
        <w:t xml:space="preserve">K </w:t>
      </w:r>
      <w:r w:rsidR="00512526">
        <w:rPr>
          <w:rFonts w:ascii="Century Gothic" w:eastAsia="Arial" w:hAnsi="Century Gothic" w:cs="Arial"/>
          <w:sz w:val="24"/>
          <w:szCs w:val="24"/>
        </w:rPr>
        <w:t xml:space="preserve">to </w:t>
      </w:r>
      <w:r w:rsidR="00264D92">
        <w:rPr>
          <w:rFonts w:ascii="Century Gothic" w:eastAsia="Arial" w:hAnsi="Century Gothic" w:cs="Arial"/>
          <w:sz w:val="24"/>
          <w:szCs w:val="24"/>
        </w:rPr>
        <w:t>seek</w:t>
      </w:r>
      <w:r w:rsidR="00923221" w:rsidRPr="00470692">
        <w:rPr>
          <w:rFonts w:ascii="Century Gothic" w:eastAsia="Arial" w:hAnsi="Century Gothic" w:cs="Arial"/>
          <w:sz w:val="24"/>
          <w:szCs w:val="24"/>
        </w:rPr>
        <w:t xml:space="preserve"> better representation for older people across government-policy making.</w:t>
      </w:r>
    </w:p>
    <w:p w14:paraId="7001AD21" w14:textId="77777777" w:rsidR="00C17ABA" w:rsidRPr="00470692" w:rsidRDefault="00C17ABA" w:rsidP="00C17ABA">
      <w:pPr>
        <w:spacing w:after="0" w:line="360" w:lineRule="auto"/>
        <w:jc w:val="center"/>
        <w:rPr>
          <w:rFonts w:ascii="Century Gothic" w:eastAsia="Arial" w:hAnsi="Century Gothic" w:cs="Arial"/>
          <w:sz w:val="24"/>
          <w:szCs w:val="24"/>
        </w:rPr>
      </w:pPr>
      <w:r w:rsidRPr="00470692">
        <w:rPr>
          <w:rFonts w:ascii="Century Gothic" w:hAnsi="Century Gothic"/>
          <w:noProof/>
          <w:sz w:val="24"/>
          <w:szCs w:val="24"/>
        </w:rPr>
        <w:drawing>
          <wp:inline distT="0" distB="0" distL="0" distR="0" wp14:anchorId="0B5BCA98" wp14:editId="5B77E995">
            <wp:extent cx="593272" cy="361477"/>
            <wp:effectExtent l="0" t="0" r="0" b="635"/>
            <wp:docPr id="329518714" name="Picture 3295187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3716" cy="373934"/>
                    </a:xfrm>
                    <a:prstGeom prst="rect">
                      <a:avLst/>
                    </a:prstGeom>
                  </pic:spPr>
                </pic:pic>
              </a:graphicData>
            </a:graphic>
          </wp:inline>
        </w:drawing>
      </w:r>
      <w:r w:rsidRPr="00470692">
        <w:rPr>
          <w:rFonts w:ascii="Century Gothic" w:hAnsi="Century Gothic"/>
          <w:noProof/>
          <w:sz w:val="24"/>
          <w:szCs w:val="24"/>
        </w:rPr>
        <w:drawing>
          <wp:inline distT="0" distB="0" distL="0" distR="0" wp14:anchorId="2248D418" wp14:editId="5EFD63D3">
            <wp:extent cx="1240972" cy="382633"/>
            <wp:effectExtent l="0" t="0" r="0" b="0"/>
            <wp:docPr id="196538751" name="Picture 19653875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449182" name="Picture 1769449182"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09" cy="389613"/>
                    </a:xfrm>
                    <a:prstGeom prst="rect">
                      <a:avLst/>
                    </a:prstGeom>
                  </pic:spPr>
                </pic:pic>
              </a:graphicData>
            </a:graphic>
          </wp:inline>
        </w:drawing>
      </w:r>
      <w:r w:rsidRPr="00470692">
        <w:rPr>
          <w:rFonts w:ascii="Century Gothic" w:hAnsi="Century Gothic"/>
          <w:noProof/>
          <w:sz w:val="24"/>
          <w:szCs w:val="24"/>
        </w:rPr>
        <w:drawing>
          <wp:inline distT="0" distB="0" distL="0" distR="0" wp14:anchorId="39EB7DF4" wp14:editId="1A4BCD7D">
            <wp:extent cx="794657" cy="360174"/>
            <wp:effectExtent l="0" t="0" r="5715" b="1905"/>
            <wp:docPr id="1854185065" name="Picture 185418506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7176" cy="365848"/>
                    </a:xfrm>
                    <a:prstGeom prst="rect">
                      <a:avLst/>
                    </a:prstGeom>
                  </pic:spPr>
                </pic:pic>
              </a:graphicData>
            </a:graphic>
          </wp:inline>
        </w:drawing>
      </w:r>
      <w:r w:rsidRPr="00470692">
        <w:rPr>
          <w:rFonts w:ascii="Century Gothic" w:eastAsia="Verdana" w:hAnsi="Century Gothic" w:cs="Verdana"/>
          <w:noProof/>
          <w:sz w:val="24"/>
          <w:szCs w:val="24"/>
        </w:rPr>
        <w:t xml:space="preserve">     </w:t>
      </w:r>
      <w:r w:rsidRPr="00470692">
        <w:rPr>
          <w:rFonts w:ascii="Century Gothic" w:hAnsi="Century Gothic"/>
          <w:noProof/>
          <w:sz w:val="24"/>
          <w:szCs w:val="24"/>
        </w:rPr>
        <w:drawing>
          <wp:inline distT="0" distB="0" distL="0" distR="0" wp14:anchorId="6916F1B3" wp14:editId="30435032">
            <wp:extent cx="1068262" cy="288472"/>
            <wp:effectExtent l="0" t="0" r="0" b="0"/>
            <wp:docPr id="1171230979" name="Picture 117123097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8263" cy="291173"/>
                    </a:xfrm>
                    <a:prstGeom prst="rect">
                      <a:avLst/>
                    </a:prstGeom>
                  </pic:spPr>
                </pic:pic>
              </a:graphicData>
            </a:graphic>
          </wp:inline>
        </w:drawing>
      </w:r>
      <w:r w:rsidRPr="00470692">
        <w:rPr>
          <w:rFonts w:ascii="Century Gothic" w:eastAsia="Verdana" w:hAnsi="Century Gothic" w:cs="Verdana"/>
          <w:noProof/>
          <w:sz w:val="24"/>
          <w:szCs w:val="24"/>
        </w:rPr>
        <w:t xml:space="preserve">    </w:t>
      </w:r>
    </w:p>
    <w:p w14:paraId="714D20CF" w14:textId="1FA2F666" w:rsidR="00500C4B" w:rsidRDefault="00500C4B" w:rsidP="00470692">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They </w:t>
      </w:r>
      <w:r w:rsidR="00C17ABA">
        <w:rPr>
          <w:rFonts w:ascii="Century Gothic" w:eastAsia="Arial" w:hAnsi="Century Gothic" w:cs="Arial"/>
          <w:sz w:val="24"/>
          <w:szCs w:val="24"/>
        </w:rPr>
        <w:t>are</w:t>
      </w:r>
      <w:r>
        <w:rPr>
          <w:rFonts w:ascii="Century Gothic" w:eastAsia="Arial" w:hAnsi="Century Gothic" w:cs="Arial"/>
          <w:sz w:val="24"/>
          <w:szCs w:val="24"/>
        </w:rPr>
        <w:t xml:space="preserve"> backed by </w:t>
      </w:r>
      <w:proofErr w:type="gramStart"/>
      <w:r w:rsidR="004719DB">
        <w:rPr>
          <w:rFonts w:ascii="Century Gothic" w:eastAsia="Arial" w:hAnsi="Century Gothic" w:cs="Arial"/>
          <w:sz w:val="24"/>
          <w:szCs w:val="24"/>
        </w:rPr>
        <w:t>a number of</w:t>
      </w:r>
      <w:proofErr w:type="gramEnd"/>
      <w:r w:rsidR="004719DB">
        <w:rPr>
          <w:rFonts w:ascii="Century Gothic" w:eastAsia="Arial" w:hAnsi="Century Gothic" w:cs="Arial"/>
          <w:sz w:val="24"/>
          <w:szCs w:val="24"/>
        </w:rPr>
        <w:t xml:space="preserve"> older celebrities </w:t>
      </w:r>
      <w:r w:rsidR="00C3092B">
        <w:rPr>
          <w:rFonts w:ascii="Century Gothic" w:eastAsia="Arial" w:hAnsi="Century Gothic" w:cs="Arial"/>
          <w:sz w:val="24"/>
          <w:szCs w:val="24"/>
        </w:rPr>
        <w:t xml:space="preserve">in a special video </w:t>
      </w:r>
      <w:r w:rsidR="00C17ABA">
        <w:rPr>
          <w:rFonts w:ascii="Century Gothic" w:eastAsia="Arial" w:hAnsi="Century Gothic" w:cs="Arial"/>
          <w:sz w:val="24"/>
          <w:szCs w:val="24"/>
        </w:rPr>
        <w:t xml:space="preserve">by </w:t>
      </w:r>
      <w:r w:rsidR="004719DB">
        <w:rPr>
          <w:rFonts w:ascii="Century Gothic" w:eastAsia="Arial" w:hAnsi="Century Gothic" w:cs="Arial"/>
          <w:sz w:val="24"/>
          <w:szCs w:val="24"/>
        </w:rPr>
        <w:t>national treasures such as</w:t>
      </w:r>
      <w:r w:rsidR="003D7707">
        <w:rPr>
          <w:rFonts w:ascii="Century Gothic" w:eastAsia="Arial" w:hAnsi="Century Gothic" w:cs="Arial"/>
          <w:sz w:val="24"/>
          <w:szCs w:val="24"/>
        </w:rPr>
        <w:t xml:space="preserve"> DJ</w:t>
      </w:r>
      <w:r w:rsidR="004719DB">
        <w:rPr>
          <w:rFonts w:ascii="Century Gothic" w:eastAsia="Arial" w:hAnsi="Century Gothic" w:cs="Arial"/>
          <w:sz w:val="24"/>
          <w:szCs w:val="24"/>
        </w:rPr>
        <w:t xml:space="preserve"> Tony Blackburn, World </w:t>
      </w:r>
      <w:r w:rsidR="003D7707">
        <w:rPr>
          <w:rFonts w:ascii="Century Gothic" w:eastAsia="Arial" w:hAnsi="Century Gothic" w:cs="Arial"/>
          <w:sz w:val="24"/>
          <w:szCs w:val="24"/>
        </w:rPr>
        <w:t>Cup hero</w:t>
      </w:r>
      <w:r w:rsidR="004719DB">
        <w:rPr>
          <w:rFonts w:ascii="Century Gothic" w:eastAsia="Arial" w:hAnsi="Century Gothic" w:cs="Arial"/>
          <w:sz w:val="24"/>
          <w:szCs w:val="24"/>
        </w:rPr>
        <w:t xml:space="preserve"> Sir Geoff Hurst</w:t>
      </w:r>
      <w:r w:rsidR="003D7707">
        <w:rPr>
          <w:rFonts w:ascii="Century Gothic" w:eastAsia="Arial" w:hAnsi="Century Gothic" w:cs="Arial"/>
          <w:sz w:val="24"/>
          <w:szCs w:val="24"/>
        </w:rPr>
        <w:t xml:space="preserve">, </w:t>
      </w:r>
      <w:r w:rsidR="00C3092B">
        <w:rPr>
          <w:rFonts w:ascii="Century Gothic" w:eastAsia="Arial" w:hAnsi="Century Gothic" w:cs="Arial"/>
          <w:sz w:val="24"/>
          <w:szCs w:val="24"/>
        </w:rPr>
        <w:t xml:space="preserve">actor Don Warrington, </w:t>
      </w:r>
      <w:r w:rsidR="003D7707">
        <w:rPr>
          <w:rFonts w:ascii="Century Gothic" w:eastAsia="Arial" w:hAnsi="Century Gothic" w:cs="Arial"/>
          <w:sz w:val="24"/>
          <w:szCs w:val="24"/>
        </w:rPr>
        <w:t xml:space="preserve">former Strictly Come Dancing </w:t>
      </w:r>
      <w:r w:rsidR="007147E7">
        <w:rPr>
          <w:rFonts w:ascii="Century Gothic" w:eastAsia="Arial" w:hAnsi="Century Gothic" w:cs="Arial"/>
          <w:sz w:val="24"/>
          <w:szCs w:val="24"/>
        </w:rPr>
        <w:t>judge Arlene Phillips</w:t>
      </w:r>
      <w:r w:rsidR="00C3092B">
        <w:rPr>
          <w:rFonts w:ascii="Century Gothic" w:eastAsia="Arial" w:hAnsi="Century Gothic" w:cs="Arial"/>
          <w:sz w:val="24"/>
          <w:szCs w:val="24"/>
        </w:rPr>
        <w:t xml:space="preserve"> and</w:t>
      </w:r>
      <w:r w:rsidR="007147E7">
        <w:rPr>
          <w:rFonts w:ascii="Century Gothic" w:eastAsia="Arial" w:hAnsi="Century Gothic" w:cs="Arial"/>
          <w:sz w:val="24"/>
          <w:szCs w:val="24"/>
        </w:rPr>
        <w:t xml:space="preserve"> chef </w:t>
      </w:r>
      <w:proofErr w:type="spellStart"/>
      <w:r w:rsidR="007147E7">
        <w:rPr>
          <w:rFonts w:ascii="Century Gothic" w:eastAsia="Arial" w:hAnsi="Century Gothic" w:cs="Arial"/>
          <w:sz w:val="24"/>
          <w:szCs w:val="24"/>
        </w:rPr>
        <w:t>Rustie</w:t>
      </w:r>
      <w:proofErr w:type="spellEnd"/>
      <w:r w:rsidR="007147E7">
        <w:rPr>
          <w:rFonts w:ascii="Century Gothic" w:eastAsia="Arial" w:hAnsi="Century Gothic" w:cs="Arial"/>
          <w:sz w:val="24"/>
          <w:szCs w:val="24"/>
        </w:rPr>
        <w:t xml:space="preserve"> Lee</w:t>
      </w:r>
      <w:r w:rsidR="00C17ABA">
        <w:rPr>
          <w:rFonts w:ascii="Century Gothic" w:eastAsia="Arial" w:hAnsi="Century Gothic" w:cs="Arial"/>
          <w:sz w:val="24"/>
          <w:szCs w:val="24"/>
        </w:rPr>
        <w:t>. (</w:t>
      </w:r>
      <w:proofErr w:type="gramStart"/>
      <w:r w:rsidR="00C17ABA">
        <w:rPr>
          <w:rFonts w:ascii="Century Gothic" w:eastAsia="Arial" w:hAnsi="Century Gothic" w:cs="Arial"/>
          <w:sz w:val="24"/>
          <w:szCs w:val="24"/>
        </w:rPr>
        <w:t>see</w:t>
      </w:r>
      <w:proofErr w:type="gramEnd"/>
      <w:r w:rsidR="00C17ABA">
        <w:rPr>
          <w:rFonts w:ascii="Century Gothic" w:eastAsia="Arial" w:hAnsi="Century Gothic" w:cs="Arial"/>
          <w:sz w:val="24"/>
          <w:szCs w:val="24"/>
        </w:rPr>
        <w:t xml:space="preserve"> their comments below)</w:t>
      </w:r>
    </w:p>
    <w:p w14:paraId="57AB80EE" w14:textId="391BBC3D" w:rsidR="0004422A" w:rsidRDefault="00DD3687" w:rsidP="00470692">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MPs</w:t>
      </w:r>
      <w:r w:rsidR="00BF7592">
        <w:rPr>
          <w:rFonts w:ascii="Century Gothic" w:eastAsia="Arial" w:hAnsi="Century Gothic" w:cs="Arial"/>
          <w:sz w:val="24"/>
          <w:szCs w:val="24"/>
        </w:rPr>
        <w:t xml:space="preserve"> from all parties</w:t>
      </w:r>
      <w:r w:rsidR="00015250">
        <w:rPr>
          <w:rFonts w:ascii="Century Gothic" w:eastAsia="Arial" w:hAnsi="Century Gothic" w:cs="Arial"/>
          <w:sz w:val="24"/>
          <w:szCs w:val="24"/>
        </w:rPr>
        <w:t xml:space="preserve"> attended the drop-in event</w:t>
      </w:r>
      <w:r w:rsidR="00BF7592">
        <w:rPr>
          <w:rFonts w:ascii="Century Gothic" w:eastAsia="Arial" w:hAnsi="Century Gothic" w:cs="Arial"/>
          <w:sz w:val="24"/>
          <w:szCs w:val="24"/>
        </w:rPr>
        <w:t xml:space="preserve">, including former Conservative leader Iain Duncan Smith, </w:t>
      </w:r>
      <w:r>
        <w:rPr>
          <w:rFonts w:ascii="Century Gothic" w:eastAsia="Arial" w:hAnsi="Century Gothic" w:cs="Arial"/>
          <w:sz w:val="24"/>
          <w:szCs w:val="24"/>
        </w:rPr>
        <w:t xml:space="preserve">former Liberal Democrat leader Tim </w:t>
      </w:r>
      <w:proofErr w:type="spellStart"/>
      <w:r>
        <w:rPr>
          <w:rFonts w:ascii="Century Gothic" w:eastAsia="Arial" w:hAnsi="Century Gothic" w:cs="Arial"/>
          <w:sz w:val="24"/>
          <w:szCs w:val="24"/>
        </w:rPr>
        <w:t>Farron</w:t>
      </w:r>
      <w:proofErr w:type="spellEnd"/>
      <w:r w:rsidR="00610A2B">
        <w:rPr>
          <w:rFonts w:ascii="Century Gothic" w:eastAsia="Arial" w:hAnsi="Century Gothic" w:cs="Arial"/>
          <w:sz w:val="24"/>
          <w:szCs w:val="24"/>
        </w:rPr>
        <w:t>,</w:t>
      </w:r>
      <w:r w:rsidR="00835EFB">
        <w:rPr>
          <w:rFonts w:ascii="Century Gothic" w:eastAsia="Arial" w:hAnsi="Century Gothic" w:cs="Arial"/>
          <w:sz w:val="24"/>
          <w:szCs w:val="24"/>
        </w:rPr>
        <w:t xml:space="preserve"> long-term Labour </w:t>
      </w:r>
      <w:r w:rsidR="0004422A">
        <w:rPr>
          <w:rFonts w:ascii="Century Gothic" w:eastAsia="Arial" w:hAnsi="Century Gothic" w:cs="Arial"/>
          <w:sz w:val="24"/>
          <w:szCs w:val="24"/>
        </w:rPr>
        <w:t>member Virendra Sharma</w:t>
      </w:r>
      <w:r w:rsidR="00610A2B">
        <w:rPr>
          <w:rFonts w:ascii="Century Gothic" w:eastAsia="Arial" w:hAnsi="Century Gothic" w:cs="Arial"/>
          <w:sz w:val="24"/>
          <w:szCs w:val="24"/>
        </w:rPr>
        <w:t xml:space="preserve">, and Peer Lord </w:t>
      </w:r>
      <w:r w:rsidR="000008F9">
        <w:rPr>
          <w:rFonts w:ascii="Century Gothic" w:eastAsia="Arial" w:hAnsi="Century Gothic" w:cs="Arial"/>
          <w:sz w:val="24"/>
          <w:szCs w:val="24"/>
        </w:rPr>
        <w:t xml:space="preserve">George </w:t>
      </w:r>
      <w:r w:rsidR="00610A2B">
        <w:rPr>
          <w:rFonts w:ascii="Century Gothic" w:eastAsia="Arial" w:hAnsi="Century Gothic" w:cs="Arial"/>
          <w:sz w:val="24"/>
          <w:szCs w:val="24"/>
        </w:rPr>
        <w:t>Foulkes</w:t>
      </w:r>
      <w:r w:rsidR="000008F9">
        <w:rPr>
          <w:rFonts w:ascii="Century Gothic" w:eastAsia="Arial" w:hAnsi="Century Gothic" w:cs="Arial"/>
          <w:sz w:val="24"/>
          <w:szCs w:val="24"/>
        </w:rPr>
        <w:t>.</w:t>
      </w:r>
      <w:r w:rsidR="00610A2B">
        <w:rPr>
          <w:rFonts w:ascii="Century Gothic" w:eastAsia="Arial" w:hAnsi="Century Gothic" w:cs="Arial"/>
          <w:sz w:val="24"/>
          <w:szCs w:val="24"/>
        </w:rPr>
        <w:t xml:space="preserve"> </w:t>
      </w:r>
    </w:p>
    <w:p w14:paraId="1BD3F389" w14:textId="074C62E1" w:rsidR="00BA26C5" w:rsidRPr="00BA26C5" w:rsidRDefault="000008F9" w:rsidP="00BA26C5">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The majority backed the </w:t>
      </w:r>
      <w:r w:rsidR="00BA26C5">
        <w:rPr>
          <w:rFonts w:ascii="Century Gothic" w:eastAsia="Arial" w:hAnsi="Century Gothic" w:cs="Arial"/>
          <w:sz w:val="24"/>
          <w:szCs w:val="24"/>
        </w:rPr>
        <w:t xml:space="preserve">proposal for a </w:t>
      </w:r>
      <w:proofErr w:type="gramStart"/>
      <w:r w:rsidR="00BA26C5">
        <w:rPr>
          <w:rFonts w:ascii="Century Gothic" w:eastAsia="Arial" w:hAnsi="Century Gothic" w:cs="Arial"/>
          <w:sz w:val="24"/>
          <w:szCs w:val="24"/>
        </w:rPr>
        <w:t>Commissioner</w:t>
      </w:r>
      <w:proofErr w:type="gramEnd"/>
      <w:r w:rsidR="00BA26C5">
        <w:rPr>
          <w:rFonts w:ascii="Century Gothic" w:eastAsia="Arial" w:hAnsi="Century Gothic" w:cs="Arial"/>
          <w:sz w:val="24"/>
          <w:szCs w:val="24"/>
        </w:rPr>
        <w:t>, much as they have in</w:t>
      </w:r>
      <w:r w:rsidR="00BA26C5" w:rsidRPr="00BA26C5">
        <w:rPr>
          <w:rFonts w:ascii="Century Gothic" w:eastAsia="Arial" w:hAnsi="Century Gothic" w:cs="Arial"/>
          <w:sz w:val="24"/>
          <w:szCs w:val="24"/>
        </w:rPr>
        <w:t xml:space="preserve"> Wales and Northern Ireland</w:t>
      </w:r>
      <w:r w:rsidR="00BA26C5">
        <w:rPr>
          <w:rFonts w:ascii="Century Gothic" w:eastAsia="Arial" w:hAnsi="Century Gothic" w:cs="Arial"/>
          <w:sz w:val="24"/>
          <w:szCs w:val="24"/>
        </w:rPr>
        <w:t>.</w:t>
      </w:r>
      <w:r w:rsidR="00BA26C5" w:rsidRPr="00BA26C5">
        <w:rPr>
          <w:rFonts w:ascii="Century Gothic" w:eastAsia="Arial" w:hAnsi="Century Gothic" w:cs="Arial"/>
          <w:sz w:val="24"/>
          <w:szCs w:val="24"/>
        </w:rPr>
        <w:t xml:space="preserve"> </w:t>
      </w:r>
    </w:p>
    <w:p w14:paraId="45A70389" w14:textId="2C62D810" w:rsidR="001745CE" w:rsidRDefault="00E024BD" w:rsidP="00470692">
      <w:pPr>
        <w:spacing w:after="0" w:line="360" w:lineRule="auto"/>
        <w:jc w:val="both"/>
        <w:rPr>
          <w:rFonts w:ascii="Century Gothic" w:eastAsia="Arial" w:hAnsi="Century Gothic" w:cs="Arial"/>
          <w:sz w:val="24"/>
          <w:szCs w:val="24"/>
        </w:rPr>
      </w:pPr>
      <w:r w:rsidRPr="00BA26C5">
        <w:rPr>
          <w:rFonts w:ascii="Century Gothic" w:eastAsia="Arial" w:hAnsi="Century Gothic" w:cs="Arial"/>
          <w:b/>
          <w:bCs/>
          <w:sz w:val="24"/>
          <w:szCs w:val="24"/>
        </w:rPr>
        <w:t>S</w:t>
      </w:r>
      <w:r w:rsidR="00BA26C5">
        <w:rPr>
          <w:rFonts w:ascii="Century Gothic" w:eastAsia="Arial" w:hAnsi="Century Gothic" w:cs="Arial"/>
          <w:b/>
          <w:bCs/>
          <w:sz w:val="24"/>
          <w:szCs w:val="24"/>
        </w:rPr>
        <w:t>peaking in support</w:t>
      </w:r>
      <w:r w:rsidR="00FC1118">
        <w:rPr>
          <w:rFonts w:ascii="Century Gothic" w:eastAsia="Arial" w:hAnsi="Century Gothic" w:cs="Arial"/>
          <w:b/>
          <w:bCs/>
          <w:sz w:val="24"/>
          <w:szCs w:val="24"/>
        </w:rPr>
        <w:t>, S</w:t>
      </w:r>
      <w:r w:rsidRPr="00BA26C5">
        <w:rPr>
          <w:rFonts w:ascii="Century Gothic" w:eastAsia="Arial" w:hAnsi="Century Gothic" w:cs="Arial"/>
          <w:b/>
          <w:bCs/>
          <w:sz w:val="24"/>
          <w:szCs w:val="24"/>
        </w:rPr>
        <w:t xml:space="preserve">outh Shields MP </w:t>
      </w:r>
      <w:r w:rsidR="00AD59D5" w:rsidRPr="00BA26C5">
        <w:rPr>
          <w:rFonts w:ascii="Century Gothic" w:eastAsia="Arial" w:hAnsi="Century Gothic" w:cs="Arial"/>
          <w:b/>
          <w:bCs/>
          <w:sz w:val="24"/>
          <w:szCs w:val="24"/>
        </w:rPr>
        <w:t xml:space="preserve">Emma </w:t>
      </w:r>
      <w:proofErr w:type="spellStart"/>
      <w:r w:rsidR="00AD59D5" w:rsidRPr="00BA26C5">
        <w:rPr>
          <w:rFonts w:ascii="Century Gothic" w:eastAsia="Arial" w:hAnsi="Century Gothic" w:cs="Arial"/>
          <w:b/>
          <w:bCs/>
          <w:sz w:val="24"/>
          <w:szCs w:val="24"/>
        </w:rPr>
        <w:t>Lewell</w:t>
      </w:r>
      <w:proofErr w:type="spellEnd"/>
      <w:r w:rsidR="00AD59D5" w:rsidRPr="00BA26C5">
        <w:rPr>
          <w:rFonts w:ascii="Century Gothic" w:eastAsia="Arial" w:hAnsi="Century Gothic" w:cs="Arial"/>
          <w:b/>
          <w:bCs/>
          <w:sz w:val="24"/>
          <w:szCs w:val="24"/>
        </w:rPr>
        <w:t>-Buck said</w:t>
      </w:r>
      <w:r w:rsidR="00AD59D5">
        <w:rPr>
          <w:rFonts w:ascii="Century Gothic" w:eastAsia="Arial" w:hAnsi="Century Gothic" w:cs="Arial"/>
          <w:sz w:val="24"/>
          <w:szCs w:val="24"/>
        </w:rPr>
        <w:t>: “</w:t>
      </w:r>
      <w:r w:rsidR="00657294" w:rsidRPr="00657294">
        <w:rPr>
          <w:rFonts w:ascii="Century Gothic" w:eastAsia="Arial" w:hAnsi="Century Gothic" w:cs="Arial"/>
          <w:sz w:val="24"/>
          <w:szCs w:val="24"/>
        </w:rPr>
        <w:t xml:space="preserve">"Our population is </w:t>
      </w:r>
      <w:proofErr w:type="gramStart"/>
      <w:r w:rsidR="00657294" w:rsidRPr="00657294">
        <w:rPr>
          <w:rFonts w:ascii="Century Gothic" w:eastAsia="Arial" w:hAnsi="Century Gothic" w:cs="Arial"/>
          <w:sz w:val="24"/>
          <w:szCs w:val="24"/>
        </w:rPr>
        <w:t>ageing</w:t>
      </w:r>
      <w:proofErr w:type="gramEnd"/>
      <w:r w:rsidR="00657294" w:rsidRPr="00657294">
        <w:rPr>
          <w:rFonts w:ascii="Century Gothic" w:eastAsia="Arial" w:hAnsi="Century Gothic" w:cs="Arial"/>
          <w:sz w:val="24"/>
          <w:szCs w:val="24"/>
        </w:rPr>
        <w:t xml:space="preserve"> and the Government is letting them down. The crises in social care, the NHS, and cost of living </w:t>
      </w:r>
      <w:proofErr w:type="gramStart"/>
      <w:r w:rsidR="00657294" w:rsidRPr="00657294">
        <w:rPr>
          <w:rFonts w:ascii="Century Gothic" w:eastAsia="Arial" w:hAnsi="Century Gothic" w:cs="Arial"/>
          <w:sz w:val="24"/>
          <w:szCs w:val="24"/>
        </w:rPr>
        <w:t>is</w:t>
      </w:r>
      <w:proofErr w:type="gramEnd"/>
      <w:r w:rsidR="00657294" w:rsidRPr="00657294">
        <w:rPr>
          <w:rFonts w:ascii="Century Gothic" w:eastAsia="Arial" w:hAnsi="Century Gothic" w:cs="Arial"/>
          <w:sz w:val="24"/>
          <w:szCs w:val="24"/>
        </w:rPr>
        <w:t xml:space="preserve"> hitting older people hard. </w:t>
      </w:r>
    </w:p>
    <w:p w14:paraId="3CCEADEB" w14:textId="32D2377A" w:rsidR="00657294" w:rsidRDefault="00657294" w:rsidP="00470692">
      <w:pPr>
        <w:spacing w:after="0" w:line="360" w:lineRule="auto"/>
        <w:jc w:val="both"/>
        <w:rPr>
          <w:rFonts w:ascii="Century Gothic" w:eastAsia="Arial" w:hAnsi="Century Gothic" w:cs="Arial"/>
          <w:sz w:val="24"/>
          <w:szCs w:val="24"/>
        </w:rPr>
      </w:pPr>
      <w:r w:rsidRPr="00657294">
        <w:rPr>
          <w:rFonts w:ascii="Century Gothic" w:eastAsia="Arial" w:hAnsi="Century Gothic" w:cs="Arial"/>
          <w:sz w:val="24"/>
          <w:szCs w:val="24"/>
        </w:rPr>
        <w:lastRenderedPageBreak/>
        <w:t>Having a Commissioner for Older People and Ageing to champion them would ensure those who feel let down have a voice and an advocate pressing for, and achieving, change."</w:t>
      </w:r>
    </w:p>
    <w:p w14:paraId="6BD3E51E" w14:textId="3289D211" w:rsidR="00881362" w:rsidRPr="00881362" w:rsidRDefault="00881362" w:rsidP="00881362">
      <w:pPr>
        <w:spacing w:after="0" w:line="360" w:lineRule="auto"/>
        <w:jc w:val="both"/>
        <w:rPr>
          <w:rFonts w:ascii="Century Gothic" w:eastAsia="Arial" w:hAnsi="Century Gothic" w:cs="Arial"/>
          <w:sz w:val="24"/>
          <w:szCs w:val="24"/>
        </w:rPr>
      </w:pPr>
      <w:r w:rsidRPr="00E77032">
        <w:rPr>
          <w:rFonts w:ascii="Century Gothic" w:eastAsia="Arial" w:hAnsi="Century Gothic" w:cs="Arial"/>
          <w:b/>
          <w:bCs/>
          <w:sz w:val="24"/>
          <w:szCs w:val="24"/>
        </w:rPr>
        <w:t>NPC General Secretary Jan Shortt said:</w:t>
      </w:r>
      <w:r>
        <w:rPr>
          <w:rFonts w:ascii="Century Gothic" w:eastAsia="Arial" w:hAnsi="Century Gothic" w:cs="Arial"/>
          <w:sz w:val="24"/>
          <w:szCs w:val="24"/>
        </w:rPr>
        <w:t xml:space="preserve"> “It was e</w:t>
      </w:r>
      <w:r w:rsidRPr="00881362">
        <w:rPr>
          <w:rFonts w:ascii="Century Gothic" w:eastAsia="Arial" w:hAnsi="Century Gothic" w:cs="Arial"/>
          <w:sz w:val="24"/>
          <w:szCs w:val="24"/>
        </w:rPr>
        <w:t>xtremely positive to see a mix of MPs from all parties attending the drop</w:t>
      </w:r>
      <w:r>
        <w:rPr>
          <w:rFonts w:ascii="Century Gothic" w:eastAsia="Arial" w:hAnsi="Century Gothic" w:cs="Arial"/>
          <w:sz w:val="24"/>
          <w:szCs w:val="24"/>
        </w:rPr>
        <w:t>-</w:t>
      </w:r>
      <w:r w:rsidRPr="00881362">
        <w:rPr>
          <w:rFonts w:ascii="Century Gothic" w:eastAsia="Arial" w:hAnsi="Century Gothic" w:cs="Arial"/>
          <w:sz w:val="24"/>
          <w:szCs w:val="24"/>
        </w:rPr>
        <w:t xml:space="preserve">in.  It demonstrates the need to move our campaign forward </w:t>
      </w:r>
      <w:r>
        <w:rPr>
          <w:rFonts w:ascii="Century Gothic" w:eastAsia="Arial" w:hAnsi="Century Gothic" w:cs="Arial"/>
          <w:sz w:val="24"/>
          <w:szCs w:val="24"/>
        </w:rPr>
        <w:t>for</w:t>
      </w:r>
      <w:r w:rsidRPr="00881362">
        <w:rPr>
          <w:rFonts w:ascii="Century Gothic" w:eastAsia="Arial" w:hAnsi="Century Gothic" w:cs="Arial"/>
          <w:sz w:val="24"/>
          <w:szCs w:val="24"/>
        </w:rPr>
        <w:t xml:space="preserve"> a Commissioner for Older People &amp; Ageing in England.  This role will ensure that older people are no longer invisible, have a strategic contribution to make to the future of our country</w:t>
      </w:r>
      <w:r w:rsidR="00470942">
        <w:rPr>
          <w:rFonts w:ascii="Century Gothic" w:eastAsia="Arial" w:hAnsi="Century Gothic" w:cs="Arial"/>
          <w:sz w:val="24"/>
          <w:szCs w:val="24"/>
        </w:rPr>
        <w:t>,</w:t>
      </w:r>
      <w:r w:rsidRPr="00881362">
        <w:rPr>
          <w:rFonts w:ascii="Century Gothic" w:eastAsia="Arial" w:hAnsi="Century Gothic" w:cs="Arial"/>
          <w:sz w:val="24"/>
          <w:szCs w:val="24"/>
        </w:rPr>
        <w:t xml:space="preserve"> and are respected and valued for their lived experiences.</w:t>
      </w:r>
      <w:r w:rsidR="00470942">
        <w:rPr>
          <w:rFonts w:ascii="Century Gothic" w:eastAsia="Arial" w:hAnsi="Century Gothic" w:cs="Arial"/>
          <w:sz w:val="24"/>
          <w:szCs w:val="24"/>
        </w:rPr>
        <w:t>”</w:t>
      </w:r>
    </w:p>
    <w:p w14:paraId="33914297" w14:textId="6BB3CEFE" w:rsidR="0065744C" w:rsidRDefault="009159C0" w:rsidP="00881362">
      <w:pPr>
        <w:spacing w:after="0" w:line="360" w:lineRule="auto"/>
        <w:jc w:val="both"/>
        <w:rPr>
          <w:rFonts w:ascii="Century Gothic" w:eastAsia="Arial" w:hAnsi="Century Gothic" w:cs="Arial"/>
          <w:sz w:val="24"/>
          <w:szCs w:val="24"/>
        </w:rPr>
      </w:pPr>
      <w:r w:rsidRPr="00E77032">
        <w:rPr>
          <w:rFonts w:ascii="Century Gothic" w:eastAsia="Arial" w:hAnsi="Century Gothic" w:cs="Arial"/>
          <w:b/>
          <w:bCs/>
          <w:sz w:val="24"/>
          <w:szCs w:val="24"/>
        </w:rPr>
        <w:t xml:space="preserve">Jan spoke to </w:t>
      </w:r>
      <w:proofErr w:type="gramStart"/>
      <w:r w:rsidRPr="00E77032">
        <w:rPr>
          <w:rFonts w:ascii="Century Gothic" w:eastAsia="Arial" w:hAnsi="Century Gothic" w:cs="Arial"/>
          <w:b/>
          <w:bCs/>
          <w:sz w:val="24"/>
          <w:szCs w:val="24"/>
        </w:rPr>
        <w:t>a number of</w:t>
      </w:r>
      <w:proofErr w:type="gramEnd"/>
      <w:r w:rsidRPr="00E77032">
        <w:rPr>
          <w:rFonts w:ascii="Century Gothic" w:eastAsia="Arial" w:hAnsi="Century Gothic" w:cs="Arial"/>
          <w:b/>
          <w:bCs/>
          <w:sz w:val="24"/>
          <w:szCs w:val="24"/>
        </w:rPr>
        <w:t xml:space="preserve"> politicians and stakeholder supporters throughout the afternoon. She said:</w:t>
      </w:r>
      <w:r>
        <w:rPr>
          <w:rFonts w:ascii="Century Gothic" w:eastAsia="Arial" w:hAnsi="Century Gothic" w:cs="Arial"/>
          <w:sz w:val="24"/>
          <w:szCs w:val="24"/>
        </w:rPr>
        <w:t xml:space="preserve"> “T</w:t>
      </w:r>
      <w:r w:rsidR="00881362" w:rsidRPr="00881362">
        <w:rPr>
          <w:rFonts w:ascii="Century Gothic" w:eastAsia="Arial" w:hAnsi="Century Gothic" w:cs="Arial"/>
          <w:sz w:val="24"/>
          <w:szCs w:val="24"/>
        </w:rPr>
        <w:t>he conversations were animated, and a variety of questions were put to us.  Mainly around the cost and the value of independence.  My own personal conversation with</w:t>
      </w:r>
      <w:r w:rsidR="00063BAD">
        <w:rPr>
          <w:rFonts w:ascii="Century Gothic" w:eastAsia="Arial" w:hAnsi="Century Gothic" w:cs="Arial"/>
          <w:sz w:val="24"/>
          <w:szCs w:val="24"/>
        </w:rPr>
        <w:t xml:space="preserve"> Conservative gran</w:t>
      </w:r>
      <w:r w:rsidR="00C66774">
        <w:rPr>
          <w:rFonts w:ascii="Century Gothic" w:eastAsia="Arial" w:hAnsi="Century Gothic" w:cs="Arial"/>
          <w:sz w:val="24"/>
          <w:szCs w:val="24"/>
        </w:rPr>
        <w:t>dee</w:t>
      </w:r>
      <w:r w:rsidR="00881362" w:rsidRPr="00881362">
        <w:rPr>
          <w:rFonts w:ascii="Century Gothic" w:eastAsia="Arial" w:hAnsi="Century Gothic" w:cs="Arial"/>
          <w:sz w:val="24"/>
          <w:szCs w:val="24"/>
        </w:rPr>
        <w:t xml:space="preserve"> </w:t>
      </w:r>
      <w:r w:rsidR="00C66774">
        <w:rPr>
          <w:rFonts w:ascii="Century Gothic" w:eastAsia="Arial" w:hAnsi="Century Gothic" w:cs="Arial"/>
          <w:sz w:val="24"/>
          <w:szCs w:val="24"/>
        </w:rPr>
        <w:t xml:space="preserve">Sir </w:t>
      </w:r>
      <w:r w:rsidR="00881362" w:rsidRPr="00881362">
        <w:rPr>
          <w:rFonts w:ascii="Century Gothic" w:eastAsia="Arial" w:hAnsi="Century Gothic" w:cs="Arial"/>
          <w:sz w:val="24"/>
          <w:szCs w:val="24"/>
        </w:rPr>
        <w:t>Ian Duncan Smith brings the hope that local councils can identify those in their population who would be entitled to Pension Credit without having to go through the laborious application process.  We hope he is successful.</w:t>
      </w:r>
      <w:r w:rsidR="00C66774">
        <w:rPr>
          <w:rFonts w:ascii="Century Gothic" w:eastAsia="Arial" w:hAnsi="Century Gothic" w:cs="Arial"/>
          <w:sz w:val="24"/>
          <w:szCs w:val="24"/>
        </w:rPr>
        <w:t>”</w:t>
      </w:r>
    </w:p>
    <w:p w14:paraId="60FF1804" w14:textId="65414C02" w:rsidR="0065744C" w:rsidRPr="0065744C" w:rsidRDefault="0065744C" w:rsidP="0065744C">
      <w:pPr>
        <w:spacing w:after="0" w:line="360" w:lineRule="auto"/>
        <w:jc w:val="both"/>
        <w:rPr>
          <w:rFonts w:ascii="Century Gothic" w:eastAsia="Arial" w:hAnsi="Century Gothic" w:cs="Arial"/>
          <w:sz w:val="24"/>
          <w:szCs w:val="24"/>
        </w:rPr>
      </w:pPr>
      <w:r w:rsidRPr="0065744C">
        <w:rPr>
          <w:rFonts w:ascii="Century Gothic" w:eastAsia="Arial" w:hAnsi="Century Gothic" w:cs="Arial"/>
          <w:sz w:val="24"/>
          <w:szCs w:val="24"/>
        </w:rPr>
        <w:t xml:space="preserve">Baron Foulkes of Cumnock said: “It was a successful </w:t>
      </w:r>
      <w:r w:rsidRPr="0065744C">
        <w:rPr>
          <w:rFonts w:ascii="Century Gothic" w:eastAsia="Arial" w:hAnsi="Century Gothic" w:cs="Arial"/>
          <w:sz w:val="24"/>
          <w:szCs w:val="24"/>
        </w:rPr>
        <w:t>occasion,</w:t>
      </w:r>
      <w:r w:rsidRPr="0065744C">
        <w:rPr>
          <w:rFonts w:ascii="Century Gothic" w:eastAsia="Arial" w:hAnsi="Century Gothic" w:cs="Arial"/>
          <w:sz w:val="24"/>
          <w:szCs w:val="24"/>
        </w:rPr>
        <w:t xml:space="preserve"> but this is only the beginning. A lot more needs to be done if we are to make progress.</w:t>
      </w:r>
    </w:p>
    <w:p w14:paraId="7F689F4A" w14:textId="6C18E2E0" w:rsidR="0065744C" w:rsidRDefault="0065744C" w:rsidP="0065744C">
      <w:pPr>
        <w:spacing w:after="0" w:line="360" w:lineRule="auto"/>
        <w:jc w:val="both"/>
        <w:rPr>
          <w:rFonts w:ascii="Century Gothic" w:eastAsia="Arial" w:hAnsi="Century Gothic" w:cs="Arial"/>
          <w:sz w:val="24"/>
          <w:szCs w:val="24"/>
        </w:rPr>
      </w:pPr>
      <w:proofErr w:type="gramStart"/>
      <w:r w:rsidRPr="0065744C">
        <w:rPr>
          <w:rFonts w:ascii="Century Gothic" w:eastAsia="Arial" w:hAnsi="Century Gothic" w:cs="Arial"/>
          <w:sz w:val="24"/>
          <w:szCs w:val="24"/>
        </w:rPr>
        <w:t>In particular we</w:t>
      </w:r>
      <w:proofErr w:type="gramEnd"/>
      <w:r w:rsidRPr="0065744C">
        <w:rPr>
          <w:rFonts w:ascii="Century Gothic" w:eastAsia="Arial" w:hAnsi="Century Gothic" w:cs="Arial"/>
          <w:sz w:val="24"/>
          <w:szCs w:val="24"/>
        </w:rPr>
        <w:t xml:space="preserve"> need to determine who the relevant Ministers are (for establishing Commissioners) in both England and Scotland.”</w:t>
      </w:r>
    </w:p>
    <w:p w14:paraId="52DD2769" w14:textId="56138A25" w:rsidR="00C17ABA" w:rsidRPr="00881362" w:rsidRDefault="00C17ABA" w:rsidP="00881362">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The NPC thanks </w:t>
      </w:r>
      <w:r w:rsidR="00635A33">
        <w:rPr>
          <w:rFonts w:ascii="Century Gothic" w:eastAsia="Arial" w:hAnsi="Century Gothic" w:cs="Arial"/>
          <w:sz w:val="24"/>
          <w:szCs w:val="24"/>
        </w:rPr>
        <w:t xml:space="preserve">members and officers who came along to support the campaign, including Ellen </w:t>
      </w:r>
      <w:proofErr w:type="spellStart"/>
      <w:r w:rsidR="00635A33">
        <w:rPr>
          <w:rFonts w:ascii="Century Gothic" w:eastAsia="Arial" w:hAnsi="Century Gothic" w:cs="Arial"/>
          <w:sz w:val="24"/>
          <w:szCs w:val="24"/>
        </w:rPr>
        <w:t>Lebethe</w:t>
      </w:r>
      <w:proofErr w:type="spellEnd"/>
      <w:r w:rsidR="00635A33">
        <w:rPr>
          <w:rFonts w:ascii="Century Gothic" w:eastAsia="Arial" w:hAnsi="Century Gothic" w:cs="Arial"/>
          <w:sz w:val="24"/>
          <w:szCs w:val="24"/>
        </w:rPr>
        <w:t xml:space="preserve">, Barry </w:t>
      </w:r>
      <w:proofErr w:type="spellStart"/>
      <w:r w:rsidR="00484498">
        <w:rPr>
          <w:rFonts w:ascii="Century Gothic" w:eastAsia="Arial" w:hAnsi="Century Gothic" w:cs="Arial"/>
          <w:sz w:val="24"/>
          <w:szCs w:val="24"/>
        </w:rPr>
        <w:t>Todman</w:t>
      </w:r>
      <w:proofErr w:type="spellEnd"/>
      <w:r w:rsidR="00484498">
        <w:rPr>
          <w:rFonts w:ascii="Century Gothic" w:eastAsia="Arial" w:hAnsi="Century Gothic" w:cs="Arial"/>
          <w:sz w:val="24"/>
          <w:szCs w:val="24"/>
        </w:rPr>
        <w:t xml:space="preserve">, Ian Millington, Joel </w:t>
      </w:r>
      <w:r w:rsidR="00E95EB8">
        <w:rPr>
          <w:rFonts w:ascii="Century Gothic" w:eastAsia="Arial" w:hAnsi="Century Gothic" w:cs="Arial"/>
          <w:sz w:val="24"/>
          <w:szCs w:val="24"/>
        </w:rPr>
        <w:t>Kos</w:t>
      </w:r>
      <w:r w:rsidR="0065744C">
        <w:rPr>
          <w:rFonts w:ascii="Century Gothic" w:eastAsia="Arial" w:hAnsi="Century Gothic" w:cs="Arial"/>
          <w:sz w:val="24"/>
          <w:szCs w:val="24"/>
        </w:rPr>
        <w:t>minsky</w:t>
      </w:r>
      <w:r w:rsidR="00E95EB8">
        <w:rPr>
          <w:rFonts w:ascii="Century Gothic" w:eastAsia="Arial" w:hAnsi="Century Gothic" w:cs="Arial"/>
          <w:sz w:val="24"/>
          <w:szCs w:val="24"/>
        </w:rPr>
        <w:t xml:space="preserve">, Ian Millington, and NPC </w:t>
      </w:r>
      <w:r w:rsidR="00BE50C9">
        <w:rPr>
          <w:rFonts w:ascii="Century Gothic" w:eastAsia="Arial" w:hAnsi="Century Gothic" w:cs="Arial"/>
          <w:sz w:val="24"/>
          <w:szCs w:val="24"/>
        </w:rPr>
        <w:t xml:space="preserve">Wales chair Dereck Roberts.  Dereck came to discuss the </w:t>
      </w:r>
      <w:r w:rsidR="00D81693">
        <w:rPr>
          <w:rFonts w:ascii="Century Gothic" w:eastAsia="Arial" w:hAnsi="Century Gothic" w:cs="Arial"/>
          <w:sz w:val="24"/>
          <w:szCs w:val="24"/>
        </w:rPr>
        <w:t xml:space="preserve">positive impact Welsh Older People’s Commissioner Helena </w:t>
      </w:r>
      <w:proofErr w:type="spellStart"/>
      <w:r w:rsidR="00D81693">
        <w:rPr>
          <w:rFonts w:ascii="Century Gothic" w:eastAsia="Arial" w:hAnsi="Century Gothic" w:cs="Arial"/>
          <w:sz w:val="24"/>
          <w:szCs w:val="24"/>
        </w:rPr>
        <w:t>Herklots</w:t>
      </w:r>
      <w:proofErr w:type="spellEnd"/>
      <w:r w:rsidR="00D81693">
        <w:rPr>
          <w:rFonts w:ascii="Century Gothic" w:eastAsia="Arial" w:hAnsi="Century Gothic" w:cs="Arial"/>
          <w:sz w:val="24"/>
          <w:szCs w:val="24"/>
        </w:rPr>
        <w:t xml:space="preserve"> is having</w:t>
      </w:r>
      <w:r w:rsidR="002A7A8C">
        <w:rPr>
          <w:rFonts w:ascii="Century Gothic" w:eastAsia="Arial" w:hAnsi="Century Gothic" w:cs="Arial"/>
          <w:sz w:val="24"/>
          <w:szCs w:val="24"/>
        </w:rPr>
        <w:t xml:space="preserve">. He also </w:t>
      </w:r>
      <w:r w:rsidR="00410555">
        <w:rPr>
          <w:rFonts w:ascii="Century Gothic" w:eastAsia="Arial" w:hAnsi="Century Gothic" w:cs="Arial"/>
          <w:sz w:val="24"/>
          <w:szCs w:val="24"/>
        </w:rPr>
        <w:t>s</w:t>
      </w:r>
      <w:r w:rsidR="002A7A8C">
        <w:rPr>
          <w:rFonts w:ascii="Century Gothic" w:eastAsia="Arial" w:hAnsi="Century Gothic" w:cs="Arial"/>
          <w:sz w:val="24"/>
          <w:szCs w:val="24"/>
        </w:rPr>
        <w:t>poke personally with Ian Duncan Smith.</w:t>
      </w:r>
    </w:p>
    <w:p w14:paraId="0000000B" w14:textId="07A2F7E7" w:rsidR="00A2636D" w:rsidRPr="00470692" w:rsidRDefault="00923221" w:rsidP="00470692">
      <w:pPr>
        <w:pBdr>
          <w:top w:val="nil"/>
          <w:left w:val="nil"/>
          <w:bottom w:val="nil"/>
          <w:right w:val="nil"/>
          <w:between w:val="nil"/>
        </w:pBdr>
        <w:spacing w:after="0" w:line="360" w:lineRule="auto"/>
        <w:rPr>
          <w:rFonts w:ascii="Century Gothic" w:eastAsia="Arial" w:hAnsi="Century Gothic" w:cs="Arial"/>
          <w:sz w:val="24"/>
          <w:szCs w:val="24"/>
          <w:highlight w:val="yellow"/>
        </w:rPr>
      </w:pPr>
      <w:bookmarkStart w:id="0" w:name="_Hlk132728434"/>
      <w:r w:rsidRPr="00470692">
        <w:rPr>
          <w:rFonts w:ascii="Century Gothic" w:eastAsia="Arial" w:hAnsi="Century Gothic" w:cs="Arial"/>
          <w:sz w:val="24"/>
          <w:szCs w:val="24"/>
        </w:rPr>
        <w:t xml:space="preserve">Currently </w:t>
      </w:r>
      <w:r w:rsidRPr="00470692">
        <w:rPr>
          <w:rFonts w:ascii="Century Gothic" w:eastAsia="Arial" w:hAnsi="Century Gothic" w:cs="Arial"/>
          <w:color w:val="000000"/>
          <w:sz w:val="24"/>
          <w:szCs w:val="24"/>
        </w:rPr>
        <w:t xml:space="preserve">11 million people in England </w:t>
      </w:r>
      <w:r w:rsidRPr="00470692">
        <w:rPr>
          <w:rFonts w:ascii="Century Gothic" w:eastAsia="Arial" w:hAnsi="Century Gothic" w:cs="Arial"/>
          <w:sz w:val="24"/>
          <w:szCs w:val="24"/>
        </w:rPr>
        <w:t xml:space="preserve">are </w:t>
      </w:r>
      <w:r w:rsidRPr="00470692">
        <w:rPr>
          <w:rFonts w:ascii="Century Gothic" w:eastAsia="Arial" w:hAnsi="Century Gothic" w:cs="Arial"/>
          <w:color w:val="000000"/>
          <w:sz w:val="24"/>
          <w:szCs w:val="24"/>
        </w:rPr>
        <w:t>aged 65 or over</w:t>
      </w:r>
      <w:r w:rsidRPr="00470692">
        <w:rPr>
          <w:rFonts w:ascii="Century Gothic" w:eastAsia="Arial" w:hAnsi="Century Gothic" w:cs="Arial"/>
          <w:sz w:val="24"/>
          <w:szCs w:val="24"/>
        </w:rPr>
        <w:t>. I</w:t>
      </w:r>
      <w:r w:rsidRPr="00470692">
        <w:rPr>
          <w:rFonts w:ascii="Century Gothic" w:eastAsia="Arial" w:hAnsi="Century Gothic" w:cs="Arial"/>
          <w:color w:val="000000"/>
          <w:sz w:val="24"/>
          <w:szCs w:val="24"/>
        </w:rPr>
        <w:t>n less than 20 years, over 17 million (1 in 4) people will be over 6</w:t>
      </w:r>
      <w:bookmarkEnd w:id="0"/>
      <w:r w:rsidR="006E024A">
        <w:rPr>
          <w:rFonts w:ascii="Century Gothic" w:eastAsia="Arial" w:hAnsi="Century Gothic" w:cs="Arial"/>
          <w:color w:val="000000"/>
          <w:sz w:val="24"/>
          <w:szCs w:val="24"/>
        </w:rPr>
        <w:t xml:space="preserve">5. If appointed, a </w:t>
      </w:r>
      <w:proofErr w:type="gramStart"/>
      <w:r w:rsidR="006E024A">
        <w:rPr>
          <w:rFonts w:ascii="Century Gothic" w:eastAsia="Arial" w:hAnsi="Century Gothic" w:cs="Arial"/>
          <w:color w:val="000000"/>
          <w:sz w:val="24"/>
          <w:szCs w:val="24"/>
        </w:rPr>
        <w:t>Commissioner</w:t>
      </w:r>
      <w:proofErr w:type="gramEnd"/>
      <w:r w:rsidR="006E024A">
        <w:rPr>
          <w:rFonts w:ascii="Century Gothic" w:eastAsia="Arial" w:hAnsi="Century Gothic" w:cs="Arial"/>
          <w:color w:val="000000"/>
          <w:sz w:val="24"/>
          <w:szCs w:val="24"/>
        </w:rPr>
        <w:t xml:space="preserve"> </w:t>
      </w:r>
      <w:r w:rsidRPr="00470692">
        <w:rPr>
          <w:rFonts w:ascii="Century Gothic" w:eastAsia="Arial" w:hAnsi="Century Gothic" w:cs="Arial"/>
          <w:color w:val="000000"/>
          <w:sz w:val="24"/>
          <w:szCs w:val="24"/>
        </w:rPr>
        <w:t xml:space="preserve">would ensure that the long-term needs of people in later life and the </w:t>
      </w:r>
      <w:r w:rsidRPr="00470692">
        <w:rPr>
          <w:rFonts w:ascii="Century Gothic" w:eastAsia="Arial" w:hAnsi="Century Gothic" w:cs="Arial"/>
          <w:sz w:val="24"/>
          <w:szCs w:val="24"/>
        </w:rPr>
        <w:t xml:space="preserve">challenges faced by the population as they age </w:t>
      </w:r>
      <w:r w:rsidRPr="00470692">
        <w:rPr>
          <w:rFonts w:ascii="Century Gothic" w:eastAsia="Arial" w:hAnsi="Century Gothic" w:cs="Arial"/>
          <w:color w:val="000000"/>
          <w:sz w:val="24"/>
          <w:szCs w:val="24"/>
        </w:rPr>
        <w:t xml:space="preserve">are considered in policy and practice across all government departments. </w:t>
      </w:r>
    </w:p>
    <w:p w14:paraId="0000000C" w14:textId="4B4997A9" w:rsidR="00A2636D" w:rsidRDefault="00923221" w:rsidP="00470692">
      <w:pPr>
        <w:spacing w:after="0" w:line="360" w:lineRule="auto"/>
        <w:jc w:val="both"/>
        <w:rPr>
          <w:rFonts w:ascii="Century Gothic" w:eastAsia="Arial" w:hAnsi="Century Gothic" w:cs="Arial"/>
          <w:sz w:val="24"/>
          <w:szCs w:val="24"/>
        </w:rPr>
      </w:pPr>
      <w:r w:rsidRPr="00470692">
        <w:rPr>
          <w:rFonts w:ascii="Century Gothic" w:eastAsia="Arial" w:hAnsi="Century Gothic" w:cs="Arial"/>
          <w:sz w:val="24"/>
          <w:szCs w:val="24"/>
        </w:rPr>
        <w:lastRenderedPageBreak/>
        <w:t xml:space="preserve">The call is also backed by the public. In a recent YouGov poll commissioned by Independent Age, </w:t>
      </w:r>
      <w:r w:rsidR="006C022A" w:rsidRPr="00470692">
        <w:rPr>
          <w:rFonts w:ascii="Century Gothic" w:eastAsia="Arial" w:hAnsi="Century Gothic" w:cs="Arial"/>
          <w:sz w:val="24"/>
          <w:szCs w:val="24"/>
        </w:rPr>
        <w:t>nine in ten (</w:t>
      </w:r>
      <w:r w:rsidR="0003327A" w:rsidRPr="00470692">
        <w:rPr>
          <w:rFonts w:ascii="Century Gothic" w:eastAsia="Arial" w:hAnsi="Century Gothic" w:cs="Arial"/>
          <w:sz w:val="24"/>
          <w:szCs w:val="24"/>
        </w:rPr>
        <w:t>89</w:t>
      </w:r>
      <w:r w:rsidRPr="00470692">
        <w:rPr>
          <w:rFonts w:ascii="Century Gothic" w:eastAsia="Arial" w:hAnsi="Century Gothic" w:cs="Arial"/>
          <w:sz w:val="24"/>
          <w:szCs w:val="24"/>
        </w:rPr>
        <w:t>%</w:t>
      </w:r>
      <w:r w:rsidR="006C022A" w:rsidRPr="00470692">
        <w:rPr>
          <w:rFonts w:ascii="Century Gothic" w:eastAsia="Arial" w:hAnsi="Century Gothic" w:cs="Arial"/>
          <w:sz w:val="24"/>
          <w:szCs w:val="24"/>
        </w:rPr>
        <w:t>)</w:t>
      </w:r>
      <w:r w:rsidRPr="00470692">
        <w:rPr>
          <w:rFonts w:ascii="Century Gothic" w:eastAsia="Arial" w:hAnsi="Century Gothic" w:cs="Arial"/>
          <w:sz w:val="24"/>
          <w:szCs w:val="24"/>
        </w:rPr>
        <w:t xml:space="preserve"> of people aged 65 and over said they would support the creation of a commissioner</w:t>
      </w:r>
      <w:r w:rsidRPr="00470692">
        <w:rPr>
          <w:rFonts w:ascii="Century Gothic" w:eastAsia="Arial" w:hAnsi="Century Gothic" w:cs="Arial"/>
          <w:sz w:val="24"/>
          <w:szCs w:val="24"/>
          <w:vertAlign w:val="superscript"/>
        </w:rPr>
        <w:t>2</w:t>
      </w:r>
      <w:r w:rsidRPr="00470692">
        <w:rPr>
          <w:rFonts w:ascii="Century Gothic" w:eastAsia="Arial" w:hAnsi="Century Gothic" w:cs="Arial"/>
          <w:sz w:val="24"/>
          <w:szCs w:val="24"/>
        </w:rPr>
        <w:t xml:space="preserve">. </w:t>
      </w:r>
    </w:p>
    <w:p w14:paraId="0EEB2170" w14:textId="20ADED04" w:rsidR="006918B4" w:rsidRPr="00470692" w:rsidRDefault="000F57BB" w:rsidP="00500C4B">
      <w:pPr>
        <w:pBdr>
          <w:top w:val="nil"/>
          <w:left w:val="nil"/>
          <w:bottom w:val="nil"/>
          <w:right w:val="nil"/>
          <w:between w:val="nil"/>
        </w:pBdr>
        <w:spacing w:after="0" w:line="360" w:lineRule="auto"/>
        <w:jc w:val="both"/>
        <w:rPr>
          <w:rFonts w:ascii="Century Gothic" w:eastAsia="Arial" w:hAnsi="Century Gothic" w:cs="Arial"/>
          <w:sz w:val="24"/>
          <w:szCs w:val="24"/>
        </w:rPr>
      </w:pPr>
      <w:r>
        <w:rPr>
          <w:rFonts w:ascii="Century Gothic" w:eastAsia="Arial" w:hAnsi="Century Gothic" w:cs="Arial"/>
          <w:color w:val="000000"/>
          <w:sz w:val="24"/>
          <w:szCs w:val="24"/>
        </w:rPr>
        <w:t>The growth in p</w:t>
      </w:r>
      <w:r w:rsidR="00923221" w:rsidRPr="00470692">
        <w:rPr>
          <w:rFonts w:ascii="Century Gothic" w:eastAsia="Arial" w:hAnsi="Century Gothic" w:cs="Arial"/>
          <w:color w:val="000000"/>
          <w:sz w:val="24"/>
          <w:szCs w:val="24"/>
        </w:rPr>
        <w:t>ensioner poverty</w:t>
      </w:r>
      <w:r>
        <w:rPr>
          <w:rFonts w:ascii="Century Gothic" w:eastAsia="Arial" w:hAnsi="Century Gothic" w:cs="Arial"/>
          <w:color w:val="000000"/>
          <w:sz w:val="24"/>
          <w:szCs w:val="24"/>
        </w:rPr>
        <w:t xml:space="preserve">, the </w:t>
      </w:r>
      <w:proofErr w:type="gramStart"/>
      <w:r>
        <w:rPr>
          <w:rFonts w:ascii="Century Gothic" w:eastAsia="Arial" w:hAnsi="Century Gothic" w:cs="Arial"/>
          <w:color w:val="000000"/>
          <w:sz w:val="24"/>
          <w:szCs w:val="24"/>
        </w:rPr>
        <w:t>cost of living</w:t>
      </w:r>
      <w:proofErr w:type="gramEnd"/>
      <w:r>
        <w:rPr>
          <w:rFonts w:ascii="Century Gothic" w:eastAsia="Arial" w:hAnsi="Century Gothic" w:cs="Arial"/>
          <w:color w:val="000000"/>
          <w:sz w:val="24"/>
          <w:szCs w:val="24"/>
        </w:rPr>
        <w:t xml:space="preserve"> crisis</w:t>
      </w:r>
      <w:r w:rsidR="00825B54">
        <w:rPr>
          <w:rFonts w:ascii="Century Gothic" w:eastAsia="Arial" w:hAnsi="Century Gothic" w:cs="Arial"/>
          <w:color w:val="000000"/>
          <w:sz w:val="24"/>
          <w:szCs w:val="24"/>
        </w:rPr>
        <w:t>, he</w:t>
      </w:r>
      <w:r w:rsidR="00923221" w:rsidRPr="00470692">
        <w:rPr>
          <w:rFonts w:ascii="Century Gothic" w:eastAsia="Arial" w:hAnsi="Century Gothic" w:cs="Arial"/>
          <w:sz w:val="24"/>
          <w:szCs w:val="24"/>
        </w:rPr>
        <w:t>alth and s</w:t>
      </w:r>
      <w:r w:rsidR="00923221" w:rsidRPr="00470692">
        <w:rPr>
          <w:rFonts w:ascii="Century Gothic" w:eastAsia="Arial" w:hAnsi="Century Gothic" w:cs="Arial"/>
          <w:color w:val="000000"/>
          <w:sz w:val="24"/>
          <w:szCs w:val="24"/>
        </w:rPr>
        <w:t>ocial care</w:t>
      </w:r>
      <w:r w:rsidR="00825B54">
        <w:rPr>
          <w:rFonts w:ascii="Century Gothic" w:eastAsia="Arial" w:hAnsi="Century Gothic" w:cs="Arial"/>
          <w:color w:val="000000"/>
          <w:sz w:val="24"/>
          <w:szCs w:val="24"/>
        </w:rPr>
        <w:t xml:space="preserve">, and pensioners’ rights and </w:t>
      </w:r>
      <w:r w:rsidR="00500C4B">
        <w:rPr>
          <w:rFonts w:ascii="Century Gothic" w:eastAsia="Arial" w:hAnsi="Century Gothic" w:cs="Arial"/>
          <w:color w:val="000000"/>
          <w:sz w:val="24"/>
          <w:szCs w:val="24"/>
        </w:rPr>
        <w:t>i</w:t>
      </w:r>
      <w:r w:rsidR="00923221" w:rsidRPr="00470692">
        <w:rPr>
          <w:rFonts w:ascii="Century Gothic" w:eastAsia="Arial" w:hAnsi="Century Gothic" w:cs="Arial"/>
          <w:sz w:val="24"/>
          <w:szCs w:val="24"/>
        </w:rPr>
        <w:t>nclusion - digital, social and economic</w:t>
      </w:r>
      <w:r w:rsidR="00500C4B">
        <w:rPr>
          <w:rFonts w:ascii="Century Gothic" w:eastAsia="Arial" w:hAnsi="Century Gothic" w:cs="Arial"/>
          <w:sz w:val="24"/>
          <w:szCs w:val="24"/>
        </w:rPr>
        <w:t xml:space="preserve"> – are all concerns that a Commissioner could flag to government and policy leaders</w:t>
      </w:r>
      <w:r w:rsidR="00923221" w:rsidRPr="00470692">
        <w:rPr>
          <w:rFonts w:ascii="Century Gothic" w:eastAsia="Arial" w:hAnsi="Century Gothic" w:cs="Arial"/>
          <w:sz w:val="24"/>
          <w:szCs w:val="24"/>
        </w:rPr>
        <w:t xml:space="preserve">. </w:t>
      </w:r>
    </w:p>
    <w:p w14:paraId="3C65B92A" w14:textId="77777777" w:rsidR="0007595A" w:rsidRPr="00470692" w:rsidRDefault="0007595A" w:rsidP="00470692">
      <w:pPr>
        <w:spacing w:after="0" w:line="360" w:lineRule="auto"/>
        <w:jc w:val="both"/>
        <w:rPr>
          <w:rFonts w:ascii="Century Gothic" w:hAnsi="Century Gothic" w:cs="Arial"/>
          <w:b/>
          <w:sz w:val="24"/>
          <w:szCs w:val="24"/>
        </w:rPr>
      </w:pPr>
      <w:r w:rsidRPr="00470692">
        <w:rPr>
          <w:rFonts w:ascii="Century Gothic" w:hAnsi="Century Gothic" w:cs="Arial"/>
          <w:b/>
          <w:sz w:val="24"/>
          <w:szCs w:val="24"/>
        </w:rPr>
        <w:t>Tony Blackburn, 80, holds the title for being the longest serving radio DJ and hosts a Sunday show on BBC Radio 2. He said:</w:t>
      </w:r>
    </w:p>
    <w:p w14:paraId="257D439F" w14:textId="77777777" w:rsidR="0007595A" w:rsidRPr="00470692" w:rsidRDefault="0007595A" w:rsidP="00470692">
      <w:pPr>
        <w:spacing w:after="0" w:line="360" w:lineRule="auto"/>
        <w:jc w:val="both"/>
        <w:rPr>
          <w:rFonts w:ascii="Century Gothic" w:hAnsi="Century Gothic" w:cs="Arial"/>
          <w:bCs/>
          <w:sz w:val="24"/>
          <w:szCs w:val="24"/>
        </w:rPr>
      </w:pPr>
      <w:r w:rsidRPr="00470692">
        <w:rPr>
          <w:rFonts w:ascii="Century Gothic" w:hAnsi="Century Gothic" w:cs="Arial"/>
          <w:bCs/>
          <w:sz w:val="24"/>
          <w:szCs w:val="24"/>
        </w:rPr>
        <w:t xml:space="preserve">“I personally am aware that in this country there is ageism. I luckily haven't come up against it, although I think sometimes it's forgotten that older people bring experience. </w:t>
      </w:r>
    </w:p>
    <w:p w14:paraId="5197E98D" w14:textId="77777777" w:rsidR="0007595A" w:rsidRPr="00470692" w:rsidRDefault="0007595A" w:rsidP="00470692">
      <w:pPr>
        <w:spacing w:after="0" w:line="360" w:lineRule="auto"/>
        <w:jc w:val="both"/>
        <w:rPr>
          <w:rFonts w:ascii="Century Gothic" w:hAnsi="Century Gothic" w:cs="Arial"/>
          <w:bCs/>
          <w:sz w:val="24"/>
          <w:szCs w:val="24"/>
        </w:rPr>
      </w:pPr>
      <w:r w:rsidRPr="00470692">
        <w:rPr>
          <w:rFonts w:ascii="Century Gothic" w:hAnsi="Century Gothic" w:cs="Arial"/>
          <w:bCs/>
          <w:sz w:val="24"/>
          <w:szCs w:val="24"/>
        </w:rPr>
        <w:t xml:space="preserve">“Recently with the cost-of-living crisis and the price of </w:t>
      </w:r>
      <w:proofErr w:type="gramStart"/>
      <w:r w:rsidRPr="00470692">
        <w:rPr>
          <w:rFonts w:ascii="Century Gothic" w:hAnsi="Century Gothic" w:cs="Arial"/>
          <w:bCs/>
          <w:sz w:val="24"/>
          <w:szCs w:val="24"/>
        </w:rPr>
        <w:t>electricity in particular, I've</w:t>
      </w:r>
      <w:proofErr w:type="gramEnd"/>
      <w:r w:rsidRPr="00470692">
        <w:rPr>
          <w:rFonts w:ascii="Century Gothic" w:hAnsi="Century Gothic" w:cs="Arial"/>
          <w:bCs/>
          <w:sz w:val="24"/>
          <w:szCs w:val="24"/>
        </w:rPr>
        <w:t xml:space="preserve"> been really moved by watching the news and seeing older people not being able to heat their houses.</w:t>
      </w:r>
    </w:p>
    <w:p w14:paraId="4BE7A84E" w14:textId="77777777" w:rsidR="0007595A" w:rsidRPr="00470692" w:rsidRDefault="0007595A" w:rsidP="00470692">
      <w:pPr>
        <w:spacing w:after="0" w:line="360" w:lineRule="auto"/>
        <w:jc w:val="both"/>
        <w:rPr>
          <w:rFonts w:ascii="Century Gothic" w:hAnsi="Century Gothic" w:cs="Arial"/>
          <w:bCs/>
          <w:sz w:val="24"/>
          <w:szCs w:val="24"/>
        </w:rPr>
      </w:pPr>
      <w:r w:rsidRPr="00470692">
        <w:rPr>
          <w:rFonts w:ascii="Century Gothic" w:hAnsi="Century Gothic" w:cs="Arial"/>
          <w:bCs/>
          <w:sz w:val="24"/>
          <w:szCs w:val="24"/>
        </w:rPr>
        <w:t>“Older people sitting there with blankets around themselves. It really, really shouldn't be like that in this country, there should be much more help. Something's got to be done about it.”</w:t>
      </w:r>
    </w:p>
    <w:p w14:paraId="11308943" w14:textId="77777777" w:rsidR="0007595A" w:rsidRPr="00470692" w:rsidRDefault="0007595A" w:rsidP="00470692">
      <w:pPr>
        <w:spacing w:after="0" w:line="360" w:lineRule="auto"/>
        <w:jc w:val="both"/>
        <w:rPr>
          <w:rFonts w:ascii="Century Gothic" w:hAnsi="Century Gothic" w:cs="Arial"/>
          <w:b/>
          <w:bCs/>
          <w:sz w:val="24"/>
          <w:szCs w:val="24"/>
        </w:rPr>
      </w:pPr>
      <w:r w:rsidRPr="00470692">
        <w:rPr>
          <w:rFonts w:ascii="Century Gothic" w:hAnsi="Century Gothic" w:cs="Arial"/>
          <w:b/>
          <w:bCs/>
          <w:sz w:val="24"/>
          <w:szCs w:val="24"/>
        </w:rPr>
        <w:t xml:space="preserve">Sir Geoff Hurst, 81, who scored the winning goal in the 1966 World Cup and has just finished ‘an audience with’ theatre tour, said: </w:t>
      </w:r>
    </w:p>
    <w:p w14:paraId="0E0E896A" w14:textId="77777777" w:rsidR="0007595A" w:rsidRPr="00470692" w:rsidRDefault="0007595A" w:rsidP="00470692">
      <w:pPr>
        <w:spacing w:after="0" w:line="360" w:lineRule="auto"/>
        <w:jc w:val="both"/>
        <w:rPr>
          <w:rFonts w:ascii="Century Gothic" w:hAnsi="Century Gothic" w:cs="Arial"/>
          <w:bCs/>
          <w:sz w:val="24"/>
          <w:szCs w:val="24"/>
        </w:rPr>
      </w:pPr>
      <w:r w:rsidRPr="00470692">
        <w:rPr>
          <w:rFonts w:ascii="Century Gothic" w:hAnsi="Century Gothic" w:cs="Arial"/>
          <w:bCs/>
          <w:sz w:val="24"/>
          <w:szCs w:val="24"/>
        </w:rPr>
        <w:t xml:space="preserve">“I’m supporting the call for a Commissioner for Older People and Ageing because from what I've seen and heard over the last few months, the impact of the cost of living is </w:t>
      </w:r>
      <w:proofErr w:type="gramStart"/>
      <w:r w:rsidRPr="00470692">
        <w:rPr>
          <w:rFonts w:ascii="Century Gothic" w:hAnsi="Century Gothic" w:cs="Arial"/>
          <w:bCs/>
          <w:sz w:val="24"/>
          <w:szCs w:val="24"/>
        </w:rPr>
        <w:t>absolutely disastrous</w:t>
      </w:r>
      <w:proofErr w:type="gramEnd"/>
      <w:r w:rsidRPr="00470692">
        <w:rPr>
          <w:rFonts w:ascii="Century Gothic" w:hAnsi="Century Gothic" w:cs="Arial"/>
          <w:bCs/>
          <w:sz w:val="24"/>
          <w:szCs w:val="24"/>
        </w:rPr>
        <w:t xml:space="preserve"> for older people.</w:t>
      </w:r>
      <w:r w:rsidRPr="00470692">
        <w:rPr>
          <w:rFonts w:ascii="Century Gothic" w:hAnsi="Century Gothic"/>
          <w:sz w:val="24"/>
          <w:szCs w:val="24"/>
        </w:rPr>
        <w:t xml:space="preserve"> </w:t>
      </w:r>
      <w:r w:rsidRPr="00470692">
        <w:rPr>
          <w:rFonts w:ascii="Century Gothic" w:hAnsi="Century Gothic" w:cs="Arial"/>
          <w:bCs/>
          <w:sz w:val="24"/>
          <w:szCs w:val="24"/>
        </w:rPr>
        <w:t xml:space="preserve">I hear stories of people eating just one meal a day or not having the heating on in their homes. These things are happening every day and it's </w:t>
      </w:r>
      <w:proofErr w:type="gramStart"/>
      <w:r w:rsidRPr="00470692">
        <w:rPr>
          <w:rFonts w:ascii="Century Gothic" w:hAnsi="Century Gothic" w:cs="Arial"/>
          <w:bCs/>
          <w:sz w:val="24"/>
          <w:szCs w:val="24"/>
        </w:rPr>
        <w:t>absolutely unbelievably</w:t>
      </w:r>
      <w:proofErr w:type="gramEnd"/>
      <w:r w:rsidRPr="00470692">
        <w:rPr>
          <w:rFonts w:ascii="Century Gothic" w:hAnsi="Century Gothic" w:cs="Arial"/>
          <w:bCs/>
          <w:sz w:val="24"/>
          <w:szCs w:val="24"/>
        </w:rPr>
        <w:t xml:space="preserve"> difficult for older people to survive under these circumstances.”</w:t>
      </w:r>
    </w:p>
    <w:p w14:paraId="5EBA5237" w14:textId="77777777" w:rsidR="0007595A" w:rsidRPr="00470692" w:rsidRDefault="0007595A" w:rsidP="00470692">
      <w:pPr>
        <w:spacing w:after="0" w:line="360" w:lineRule="auto"/>
        <w:jc w:val="both"/>
        <w:rPr>
          <w:rFonts w:ascii="Century Gothic" w:hAnsi="Century Gothic" w:cs="Arial"/>
          <w:bCs/>
          <w:sz w:val="24"/>
          <w:szCs w:val="24"/>
        </w:rPr>
      </w:pPr>
    </w:p>
    <w:p w14:paraId="2CF0F65A" w14:textId="77777777" w:rsidR="0007595A" w:rsidRPr="00470692" w:rsidRDefault="0007595A" w:rsidP="00470692">
      <w:pPr>
        <w:spacing w:after="0" w:line="360" w:lineRule="auto"/>
        <w:jc w:val="both"/>
        <w:rPr>
          <w:rFonts w:ascii="Century Gothic" w:hAnsi="Century Gothic" w:cs="Arial"/>
          <w:b/>
          <w:bCs/>
          <w:sz w:val="24"/>
          <w:szCs w:val="24"/>
        </w:rPr>
      </w:pPr>
      <w:proofErr w:type="spellStart"/>
      <w:r w:rsidRPr="00470692">
        <w:rPr>
          <w:rFonts w:ascii="Century Gothic" w:hAnsi="Century Gothic" w:cs="Arial"/>
          <w:b/>
          <w:bCs/>
          <w:sz w:val="24"/>
          <w:szCs w:val="24"/>
        </w:rPr>
        <w:t>Rustie</w:t>
      </w:r>
      <w:proofErr w:type="spellEnd"/>
      <w:r w:rsidRPr="00470692">
        <w:rPr>
          <w:rFonts w:ascii="Century Gothic" w:hAnsi="Century Gothic" w:cs="Arial"/>
          <w:b/>
          <w:bCs/>
          <w:sz w:val="24"/>
          <w:szCs w:val="24"/>
        </w:rPr>
        <w:t xml:space="preserve"> Lee, 73, who can regularly be seen cooking up Caribbean dishes on TV, said: </w:t>
      </w:r>
    </w:p>
    <w:p w14:paraId="3327A387" w14:textId="77777777" w:rsidR="0007595A" w:rsidRPr="00470692" w:rsidRDefault="0007595A" w:rsidP="00470692">
      <w:pPr>
        <w:spacing w:after="0" w:line="360" w:lineRule="auto"/>
        <w:jc w:val="both"/>
        <w:rPr>
          <w:rFonts w:ascii="Century Gothic" w:hAnsi="Century Gothic" w:cs="Arial"/>
          <w:bCs/>
          <w:sz w:val="24"/>
          <w:szCs w:val="24"/>
        </w:rPr>
      </w:pPr>
      <w:r w:rsidRPr="00470692">
        <w:rPr>
          <w:rFonts w:ascii="Century Gothic" w:hAnsi="Century Gothic" w:cs="Arial"/>
          <w:bCs/>
          <w:sz w:val="24"/>
          <w:szCs w:val="24"/>
        </w:rPr>
        <w:t xml:space="preserve">“It’s so important for everyone who is struggling </w:t>
      </w:r>
      <w:proofErr w:type="gramStart"/>
      <w:r w:rsidRPr="00470692">
        <w:rPr>
          <w:rFonts w:ascii="Century Gothic" w:hAnsi="Century Gothic" w:cs="Arial"/>
          <w:bCs/>
          <w:sz w:val="24"/>
          <w:szCs w:val="24"/>
        </w:rPr>
        <w:t>at the moment</w:t>
      </w:r>
      <w:proofErr w:type="gramEnd"/>
      <w:r w:rsidRPr="00470692">
        <w:rPr>
          <w:rFonts w:ascii="Century Gothic" w:hAnsi="Century Gothic" w:cs="Arial"/>
          <w:bCs/>
          <w:sz w:val="24"/>
          <w:szCs w:val="24"/>
        </w:rPr>
        <w:t xml:space="preserve"> to know that someone is looking out for them. It’s shocking that for so many older people in the UK a hot meal </w:t>
      </w:r>
      <w:proofErr w:type="gramStart"/>
      <w:r w:rsidRPr="00470692">
        <w:rPr>
          <w:rFonts w:ascii="Century Gothic" w:hAnsi="Century Gothic" w:cs="Arial"/>
          <w:bCs/>
          <w:sz w:val="24"/>
          <w:szCs w:val="24"/>
        </w:rPr>
        <w:t>has</w:t>
      </w:r>
      <w:proofErr w:type="gramEnd"/>
      <w:r w:rsidRPr="00470692">
        <w:rPr>
          <w:rFonts w:ascii="Century Gothic" w:hAnsi="Century Gothic" w:cs="Arial"/>
          <w:bCs/>
          <w:sz w:val="24"/>
          <w:szCs w:val="24"/>
        </w:rPr>
        <w:t xml:space="preserve"> become an unaffordable luxury. We all deserve the </w:t>
      </w:r>
      <w:r w:rsidRPr="00470692">
        <w:rPr>
          <w:rFonts w:ascii="Century Gothic" w:hAnsi="Century Gothic" w:cs="Arial"/>
          <w:bCs/>
          <w:sz w:val="24"/>
          <w:szCs w:val="24"/>
        </w:rPr>
        <w:lastRenderedPageBreak/>
        <w:t>basics and more as we age, which is why I’m happy to support the call for a Commissioner for Older People and Ageing.”</w:t>
      </w:r>
    </w:p>
    <w:p w14:paraId="00000025" w14:textId="00825DDB" w:rsidR="00A2636D" w:rsidRPr="00470692" w:rsidRDefault="00923221" w:rsidP="00470692">
      <w:pPr>
        <w:spacing w:after="0" w:line="360" w:lineRule="auto"/>
        <w:jc w:val="both"/>
        <w:rPr>
          <w:rFonts w:ascii="Century Gothic" w:eastAsia="Arial" w:hAnsi="Century Gothic" w:cs="Arial"/>
          <w:b/>
          <w:bCs/>
          <w:sz w:val="24"/>
          <w:szCs w:val="24"/>
        </w:rPr>
      </w:pPr>
      <w:r w:rsidRPr="00470692">
        <w:rPr>
          <w:rFonts w:ascii="Century Gothic" w:eastAsia="Arial" w:hAnsi="Century Gothic" w:cs="Arial"/>
          <w:b/>
          <w:bCs/>
          <w:sz w:val="24"/>
          <w:szCs w:val="24"/>
        </w:rPr>
        <w:t xml:space="preserve">To join </w:t>
      </w:r>
      <w:r w:rsidR="006918B4" w:rsidRPr="00470692">
        <w:rPr>
          <w:rFonts w:ascii="Century Gothic" w:eastAsia="Arial" w:hAnsi="Century Gothic" w:cs="Arial"/>
          <w:b/>
          <w:bCs/>
          <w:sz w:val="24"/>
          <w:szCs w:val="24"/>
        </w:rPr>
        <w:t xml:space="preserve">our </w:t>
      </w:r>
      <w:r w:rsidRPr="00470692">
        <w:rPr>
          <w:rFonts w:ascii="Century Gothic" w:eastAsia="Arial" w:hAnsi="Century Gothic" w:cs="Arial"/>
          <w:b/>
          <w:bCs/>
          <w:sz w:val="24"/>
          <w:szCs w:val="24"/>
        </w:rPr>
        <w:t>call for a Commissioner for Older People and Ageing</w:t>
      </w:r>
      <w:r w:rsidR="006918B4" w:rsidRPr="00470692">
        <w:rPr>
          <w:rFonts w:ascii="Century Gothic" w:eastAsia="Arial" w:hAnsi="Century Gothic" w:cs="Arial"/>
          <w:b/>
          <w:bCs/>
          <w:sz w:val="24"/>
          <w:szCs w:val="24"/>
        </w:rPr>
        <w:t xml:space="preserve"> in England, visit:</w:t>
      </w:r>
      <w:r w:rsidRPr="00470692">
        <w:rPr>
          <w:rFonts w:ascii="Century Gothic" w:eastAsia="Arial" w:hAnsi="Century Gothic" w:cs="Arial"/>
          <w:b/>
          <w:bCs/>
          <w:sz w:val="24"/>
          <w:szCs w:val="24"/>
        </w:rPr>
        <w:t xml:space="preserve"> </w:t>
      </w:r>
      <w:hyperlink r:id="rId17">
        <w:r w:rsidRPr="00470692">
          <w:rPr>
            <w:rFonts w:ascii="Century Gothic" w:eastAsia="Arial" w:hAnsi="Century Gothic" w:cs="Arial"/>
            <w:b/>
            <w:bCs/>
            <w:color w:val="1155CC"/>
            <w:sz w:val="24"/>
            <w:szCs w:val="24"/>
            <w:u w:val="single"/>
          </w:rPr>
          <w:t>https://www.independentage.org/COPA</w:t>
        </w:r>
      </w:hyperlink>
      <w:r w:rsidRPr="00470692">
        <w:rPr>
          <w:rFonts w:ascii="Century Gothic" w:eastAsia="Arial" w:hAnsi="Century Gothic" w:cs="Arial"/>
          <w:b/>
          <w:bCs/>
          <w:sz w:val="24"/>
          <w:szCs w:val="24"/>
        </w:rPr>
        <w:t xml:space="preserve"> </w:t>
      </w:r>
    </w:p>
    <w:p w14:paraId="43DA3E88" w14:textId="77777777" w:rsidR="006918B4" w:rsidRPr="00470692" w:rsidRDefault="006918B4" w:rsidP="00470692">
      <w:pPr>
        <w:spacing w:after="0" w:line="360" w:lineRule="auto"/>
        <w:jc w:val="both"/>
        <w:rPr>
          <w:rFonts w:ascii="Century Gothic" w:eastAsia="Arial" w:hAnsi="Century Gothic" w:cs="Arial"/>
          <w:b/>
          <w:bCs/>
          <w:sz w:val="24"/>
          <w:szCs w:val="24"/>
        </w:rPr>
      </w:pPr>
    </w:p>
    <w:p w14:paraId="00000026" w14:textId="77777777" w:rsidR="00A2636D" w:rsidRPr="006A6866" w:rsidRDefault="00923221">
      <w:pPr>
        <w:spacing w:line="276" w:lineRule="auto"/>
        <w:jc w:val="center"/>
        <w:rPr>
          <w:rFonts w:ascii="Century Gothic" w:eastAsia="Arial" w:hAnsi="Century Gothic" w:cs="Arial"/>
          <w:b/>
          <w:bCs/>
          <w:sz w:val="24"/>
          <w:szCs w:val="24"/>
        </w:rPr>
      </w:pPr>
      <w:r w:rsidRPr="006A6866">
        <w:rPr>
          <w:rFonts w:ascii="Century Gothic" w:eastAsia="Arial" w:hAnsi="Century Gothic" w:cs="Arial"/>
          <w:b/>
          <w:bCs/>
          <w:sz w:val="24"/>
          <w:szCs w:val="24"/>
        </w:rPr>
        <w:t>- ENDS -</w:t>
      </w:r>
    </w:p>
    <w:p w14:paraId="00000027" w14:textId="77777777" w:rsidR="00A2636D" w:rsidRPr="006A6866" w:rsidRDefault="00A2636D">
      <w:pPr>
        <w:spacing w:line="276" w:lineRule="auto"/>
        <w:jc w:val="both"/>
        <w:rPr>
          <w:rFonts w:ascii="Century Gothic" w:eastAsia="Arial" w:hAnsi="Century Gothic" w:cs="Arial"/>
          <w:b/>
          <w:sz w:val="24"/>
          <w:szCs w:val="24"/>
        </w:rPr>
      </w:pPr>
    </w:p>
    <w:p w14:paraId="08106631" w14:textId="77777777" w:rsidR="0007595A" w:rsidRPr="006A6866" w:rsidRDefault="0004108B" w:rsidP="0007595A">
      <w:pPr>
        <w:pStyle w:val="ListParagraph"/>
        <w:numPr>
          <w:ilvl w:val="0"/>
          <w:numId w:val="2"/>
        </w:numPr>
        <w:spacing w:after="240"/>
        <w:rPr>
          <w:rStyle w:val="Hyperlink"/>
          <w:rFonts w:ascii="Century Gothic" w:hAnsi="Century Gothic" w:cs="Arial"/>
          <w:color w:val="auto"/>
          <w:sz w:val="24"/>
          <w:szCs w:val="24"/>
          <w:u w:val="none"/>
        </w:rPr>
      </w:pPr>
      <w:r w:rsidRPr="006A6866">
        <w:rPr>
          <w:rFonts w:ascii="Century Gothic" w:hAnsi="Century Gothic" w:cs="Arial"/>
          <w:sz w:val="24"/>
          <w:szCs w:val="24"/>
        </w:rPr>
        <w:t xml:space="preserve">Office for National Statistics. National population projections: 2020-based interim. Available at: </w:t>
      </w:r>
      <w:hyperlink r:id="rId18" w:history="1">
        <w:r w:rsidRPr="006A6866">
          <w:rPr>
            <w:rStyle w:val="Hyperlink"/>
            <w:rFonts w:ascii="Century Gothic" w:hAnsi="Century Gothic" w:cs="Arial"/>
            <w:sz w:val="24"/>
            <w:szCs w:val="24"/>
          </w:rPr>
          <w:t>https://www.ons.gov.uk/peoplepopulationandcommunity/populationandmigration/populationprojections/bulletins/nationalpopulationprojections/2020basedinterim#changing-age-structure</w:t>
        </w:r>
      </w:hyperlink>
    </w:p>
    <w:p w14:paraId="6495D327" w14:textId="35FB62F7" w:rsidR="006918B4" w:rsidRPr="006A6866" w:rsidRDefault="00923221" w:rsidP="0007595A">
      <w:pPr>
        <w:spacing w:after="240"/>
        <w:rPr>
          <w:rFonts w:ascii="Century Gothic" w:hAnsi="Century Gothic" w:cs="Arial"/>
          <w:sz w:val="24"/>
          <w:szCs w:val="24"/>
        </w:rPr>
      </w:pPr>
      <w:r w:rsidRPr="006A6866">
        <w:rPr>
          <w:rFonts w:ascii="Century Gothic" w:eastAsia="Arial" w:hAnsi="Century Gothic" w:cs="Arial"/>
          <w:b/>
          <w:sz w:val="24"/>
          <w:szCs w:val="24"/>
        </w:rPr>
        <w:t>For media enquiries please contact</w:t>
      </w:r>
      <w:r w:rsidR="006918B4" w:rsidRPr="006A6866">
        <w:rPr>
          <w:rFonts w:ascii="Century Gothic" w:eastAsia="Arial" w:hAnsi="Century Gothic" w:cs="Arial"/>
          <w:b/>
          <w:sz w:val="24"/>
          <w:szCs w:val="24"/>
        </w:rPr>
        <w:t>:</w:t>
      </w:r>
    </w:p>
    <w:p w14:paraId="378833EC" w14:textId="77777777" w:rsidR="008968C2" w:rsidRPr="006A6866" w:rsidRDefault="006918B4" w:rsidP="006918B4">
      <w:pPr>
        <w:spacing w:after="0" w:line="240" w:lineRule="auto"/>
        <w:jc w:val="both"/>
        <w:rPr>
          <w:rFonts w:ascii="Century Gothic" w:eastAsia="Arial" w:hAnsi="Century Gothic" w:cs="Arial"/>
          <w:b/>
          <w:sz w:val="24"/>
          <w:szCs w:val="24"/>
        </w:rPr>
      </w:pPr>
      <w:r w:rsidRPr="006A6866">
        <w:rPr>
          <w:rFonts w:ascii="Century Gothic" w:eastAsia="Arial" w:hAnsi="Century Gothic" w:cs="Arial"/>
          <w:b/>
          <w:sz w:val="24"/>
          <w:szCs w:val="24"/>
        </w:rPr>
        <w:t>Bev Morrison</w:t>
      </w:r>
    </w:p>
    <w:p w14:paraId="724F6518" w14:textId="26A8DF38" w:rsidR="006918B4" w:rsidRPr="006A6866" w:rsidRDefault="006918B4" w:rsidP="006918B4">
      <w:pPr>
        <w:spacing w:after="0" w:line="240" w:lineRule="auto"/>
        <w:jc w:val="both"/>
        <w:rPr>
          <w:rFonts w:ascii="Century Gothic" w:eastAsia="Arial" w:hAnsi="Century Gothic" w:cs="Arial"/>
          <w:bCs/>
          <w:sz w:val="24"/>
          <w:szCs w:val="24"/>
        </w:rPr>
      </w:pPr>
      <w:r w:rsidRPr="006A6866">
        <w:rPr>
          <w:rFonts w:ascii="Century Gothic" w:eastAsia="Arial" w:hAnsi="Century Gothic" w:cs="Arial"/>
          <w:bCs/>
          <w:sz w:val="24"/>
          <w:szCs w:val="24"/>
        </w:rPr>
        <w:t xml:space="preserve">National Public Affairs Manager  </w:t>
      </w:r>
    </w:p>
    <w:p w14:paraId="56513721" w14:textId="3C45F682" w:rsidR="008968C2" w:rsidRPr="006A6866" w:rsidRDefault="008968C2" w:rsidP="006918B4">
      <w:pPr>
        <w:spacing w:after="0" w:line="240" w:lineRule="auto"/>
        <w:jc w:val="both"/>
        <w:rPr>
          <w:rFonts w:ascii="Century Gothic" w:eastAsia="Arial" w:hAnsi="Century Gothic" w:cs="Arial"/>
          <w:b/>
          <w:sz w:val="24"/>
          <w:szCs w:val="24"/>
        </w:rPr>
      </w:pPr>
      <w:r w:rsidRPr="006A6866">
        <w:rPr>
          <w:rFonts w:ascii="Century Gothic" w:eastAsia="Arial" w:hAnsi="Century Gothic" w:cs="Arial"/>
          <w:bCs/>
          <w:sz w:val="24"/>
          <w:szCs w:val="24"/>
        </w:rPr>
        <w:t>National Pensioners’ Convention</w:t>
      </w:r>
    </w:p>
    <w:p w14:paraId="611C248A" w14:textId="77777777" w:rsidR="006918B4" w:rsidRPr="006A6866" w:rsidRDefault="00B814F1" w:rsidP="006918B4">
      <w:pPr>
        <w:spacing w:after="0" w:line="240" w:lineRule="auto"/>
        <w:jc w:val="both"/>
        <w:rPr>
          <w:rFonts w:ascii="Century Gothic" w:eastAsia="Arial" w:hAnsi="Century Gothic" w:cs="Arial"/>
          <w:bCs/>
          <w:sz w:val="24"/>
          <w:szCs w:val="24"/>
        </w:rPr>
      </w:pPr>
      <w:hyperlink r:id="rId19" w:history="1">
        <w:r w:rsidR="006918B4" w:rsidRPr="006A6866">
          <w:rPr>
            <w:rStyle w:val="Hyperlink"/>
            <w:rFonts w:ascii="Century Gothic" w:eastAsia="Arial" w:hAnsi="Century Gothic" w:cs="Arial"/>
            <w:bCs/>
            <w:sz w:val="24"/>
            <w:szCs w:val="24"/>
            <w:u w:val="none"/>
          </w:rPr>
          <w:t>bevmorrison@npcuk.org</w:t>
        </w:r>
      </w:hyperlink>
      <w:r w:rsidR="006918B4" w:rsidRPr="006A6866">
        <w:rPr>
          <w:rFonts w:ascii="Century Gothic" w:eastAsia="Arial" w:hAnsi="Century Gothic" w:cs="Arial"/>
          <w:bCs/>
          <w:sz w:val="24"/>
          <w:szCs w:val="24"/>
        </w:rPr>
        <w:t xml:space="preserve"> </w:t>
      </w:r>
    </w:p>
    <w:p w14:paraId="0000002C" w14:textId="270AB706" w:rsidR="00A2636D" w:rsidRPr="006A6866" w:rsidRDefault="006918B4" w:rsidP="006918B4">
      <w:pPr>
        <w:spacing w:after="0" w:line="240" w:lineRule="auto"/>
        <w:jc w:val="both"/>
        <w:rPr>
          <w:rFonts w:ascii="Century Gothic" w:eastAsia="Arial" w:hAnsi="Century Gothic" w:cs="Arial"/>
          <w:b/>
          <w:sz w:val="24"/>
          <w:szCs w:val="24"/>
        </w:rPr>
      </w:pPr>
      <w:r w:rsidRPr="006A6866">
        <w:rPr>
          <w:rFonts w:ascii="Century Gothic" w:eastAsia="Arial" w:hAnsi="Century Gothic" w:cs="Arial"/>
          <w:b/>
          <w:sz w:val="24"/>
          <w:szCs w:val="24"/>
        </w:rPr>
        <w:t xml:space="preserve"> 07588 779515</w:t>
      </w:r>
      <w:r w:rsidR="00923221" w:rsidRPr="006A6866">
        <w:rPr>
          <w:rFonts w:ascii="Century Gothic" w:eastAsia="Arial" w:hAnsi="Century Gothic" w:cs="Arial"/>
          <w:b/>
          <w:sz w:val="24"/>
          <w:szCs w:val="24"/>
        </w:rPr>
        <w:t xml:space="preserve"> </w:t>
      </w:r>
    </w:p>
    <w:p w14:paraId="058AAA1E" w14:textId="4F390308" w:rsidR="006918B4" w:rsidRPr="006A6866" w:rsidRDefault="006918B4" w:rsidP="006918B4">
      <w:pPr>
        <w:spacing w:after="0" w:line="240" w:lineRule="auto"/>
        <w:jc w:val="both"/>
        <w:rPr>
          <w:rFonts w:ascii="Century Gothic" w:hAnsi="Century Gothic"/>
          <w:bCs/>
          <w:sz w:val="24"/>
          <w:szCs w:val="24"/>
        </w:rPr>
      </w:pPr>
    </w:p>
    <w:p w14:paraId="59363AE6" w14:textId="77777777" w:rsidR="006918B4" w:rsidRPr="006A6866" w:rsidRDefault="006918B4" w:rsidP="006918B4">
      <w:pPr>
        <w:spacing w:after="0" w:line="240" w:lineRule="auto"/>
        <w:jc w:val="both"/>
        <w:rPr>
          <w:rFonts w:ascii="Century Gothic" w:hAnsi="Century Gothic"/>
          <w:bCs/>
          <w:sz w:val="24"/>
          <w:szCs w:val="24"/>
        </w:rPr>
      </w:pPr>
    </w:p>
    <w:p w14:paraId="1FA0E7C3" w14:textId="6DC6FAA6" w:rsidR="006918B4" w:rsidRPr="006A6866" w:rsidRDefault="006918B4" w:rsidP="006918B4">
      <w:pPr>
        <w:spacing w:after="0" w:line="360" w:lineRule="auto"/>
        <w:jc w:val="both"/>
        <w:rPr>
          <w:rFonts w:ascii="Century Gothic" w:hAnsi="Century Gothic" w:cs="Arial"/>
          <w:b/>
          <w:bCs/>
          <w:i/>
          <w:iCs/>
          <w:sz w:val="24"/>
          <w:szCs w:val="24"/>
        </w:rPr>
      </w:pPr>
      <w:r w:rsidRPr="006A6866">
        <w:rPr>
          <w:rFonts w:ascii="Century Gothic" w:hAnsi="Century Gothic" w:cs="Arial"/>
          <w:b/>
          <w:bCs/>
          <w:i/>
          <w:iCs/>
          <w:sz w:val="24"/>
          <w:szCs w:val="24"/>
        </w:rPr>
        <w:t xml:space="preserve">*The National Pensioners Convention </w:t>
      </w:r>
      <w:r w:rsidRPr="006A6866">
        <w:rPr>
          <w:rFonts w:ascii="Century Gothic" w:hAnsi="Century Gothic" w:cs="Arial"/>
          <w:i/>
          <w:iCs/>
          <w:sz w:val="24"/>
          <w:szCs w:val="24"/>
        </w:rPr>
        <w:t>was set up in 1979 to champion the rights and welfare of the UK’s older people. It now represents more than 1.5 million people in over 1,000 different organisations across the UK and holds an Annual Convention – a pensioners’ parliament - to debate issues affecting older people</w:t>
      </w:r>
      <w:r w:rsidRPr="006A6866">
        <w:rPr>
          <w:rFonts w:ascii="Century Gothic" w:hAnsi="Century Gothic" w:cs="Arial"/>
          <w:b/>
          <w:bCs/>
          <w:i/>
          <w:iCs/>
          <w:sz w:val="24"/>
          <w:szCs w:val="24"/>
        </w:rPr>
        <w:t xml:space="preserve">.  </w:t>
      </w:r>
      <w:hyperlink r:id="rId20" w:history="1">
        <w:r w:rsidRPr="006A6866">
          <w:rPr>
            <w:rStyle w:val="Hyperlink"/>
            <w:rFonts w:ascii="Century Gothic" w:hAnsi="Century Gothic" w:cs="Arial"/>
            <w:b/>
            <w:bCs/>
            <w:i/>
            <w:iCs/>
            <w:sz w:val="24"/>
            <w:szCs w:val="24"/>
          </w:rPr>
          <w:t>www.npcuk.org</w:t>
        </w:r>
      </w:hyperlink>
      <w:r w:rsidRPr="006A6866">
        <w:rPr>
          <w:rFonts w:ascii="Century Gothic" w:hAnsi="Century Gothic" w:cs="Arial"/>
          <w:b/>
          <w:bCs/>
          <w:i/>
          <w:iCs/>
          <w:sz w:val="24"/>
          <w:szCs w:val="24"/>
        </w:rPr>
        <w:t xml:space="preserve"> </w:t>
      </w:r>
    </w:p>
    <w:p w14:paraId="00000033" w14:textId="77777777" w:rsidR="00A2636D" w:rsidRPr="006A6866" w:rsidRDefault="00A2636D">
      <w:pPr>
        <w:rPr>
          <w:rFonts w:ascii="Century Gothic" w:eastAsia="Verdana" w:hAnsi="Century Gothic" w:cs="Verdana"/>
          <w:i/>
          <w:iCs/>
          <w:color w:val="1F497D"/>
          <w:sz w:val="24"/>
          <w:szCs w:val="24"/>
        </w:rPr>
      </w:pPr>
    </w:p>
    <w:sectPr w:rsidR="00A2636D" w:rsidRPr="006A6866">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F431" w14:textId="77777777" w:rsidR="00D24989" w:rsidRDefault="00D24989">
      <w:pPr>
        <w:spacing w:after="0" w:line="240" w:lineRule="auto"/>
      </w:pPr>
      <w:r>
        <w:separator/>
      </w:r>
    </w:p>
  </w:endnote>
  <w:endnote w:type="continuationSeparator" w:id="0">
    <w:p w14:paraId="65CCDC08" w14:textId="77777777" w:rsidR="00D24989" w:rsidRDefault="00D24989">
      <w:pPr>
        <w:spacing w:after="0" w:line="240" w:lineRule="auto"/>
      </w:pPr>
      <w:r>
        <w:continuationSeparator/>
      </w:r>
    </w:p>
  </w:endnote>
  <w:endnote w:type="continuationNotice" w:id="1">
    <w:p w14:paraId="583347D2" w14:textId="77777777" w:rsidR="00D24989" w:rsidRDefault="00D24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A2636D" w:rsidRDefault="00A2636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A2636D" w:rsidRDefault="00A2636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A2636D" w:rsidRDefault="00A2636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41D1" w14:textId="77777777" w:rsidR="00D24989" w:rsidRDefault="00D24989">
      <w:pPr>
        <w:spacing w:after="0" w:line="240" w:lineRule="auto"/>
      </w:pPr>
      <w:r>
        <w:separator/>
      </w:r>
    </w:p>
  </w:footnote>
  <w:footnote w:type="continuationSeparator" w:id="0">
    <w:p w14:paraId="3998FF36" w14:textId="77777777" w:rsidR="00D24989" w:rsidRDefault="00D24989">
      <w:pPr>
        <w:spacing w:after="0" w:line="240" w:lineRule="auto"/>
      </w:pPr>
      <w:r>
        <w:continuationSeparator/>
      </w:r>
    </w:p>
  </w:footnote>
  <w:footnote w:type="continuationNotice" w:id="1">
    <w:p w14:paraId="7D55ED7D" w14:textId="77777777" w:rsidR="00D24989" w:rsidRDefault="00D249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A2636D" w:rsidRDefault="00A2636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A2636D" w:rsidRDefault="00A2636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A2636D" w:rsidRDefault="00A2636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16EE"/>
    <w:multiLevelType w:val="hybridMultilevel"/>
    <w:tmpl w:val="2F2AA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BA1E64"/>
    <w:multiLevelType w:val="multilevel"/>
    <w:tmpl w:val="3D74E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36431865">
    <w:abstractNumId w:val="1"/>
  </w:num>
  <w:num w:numId="2" w16cid:durableId="789209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6D"/>
    <w:rsid w:val="000008F9"/>
    <w:rsid w:val="00015250"/>
    <w:rsid w:val="00025A9A"/>
    <w:rsid w:val="0003327A"/>
    <w:rsid w:val="0004108B"/>
    <w:rsid w:val="0004422A"/>
    <w:rsid w:val="00055F6D"/>
    <w:rsid w:val="00063BAD"/>
    <w:rsid w:val="00065F05"/>
    <w:rsid w:val="0007595A"/>
    <w:rsid w:val="00091269"/>
    <w:rsid w:val="000967CA"/>
    <w:rsid w:val="000B1F47"/>
    <w:rsid w:val="000C1596"/>
    <w:rsid w:val="000C69F3"/>
    <w:rsid w:val="000F57BB"/>
    <w:rsid w:val="00103227"/>
    <w:rsid w:val="00131611"/>
    <w:rsid w:val="00136CD4"/>
    <w:rsid w:val="00142C43"/>
    <w:rsid w:val="001745CE"/>
    <w:rsid w:val="001B4698"/>
    <w:rsid w:val="001C74A7"/>
    <w:rsid w:val="001F12EF"/>
    <w:rsid w:val="00221380"/>
    <w:rsid w:val="002259BD"/>
    <w:rsid w:val="00264D92"/>
    <w:rsid w:val="00280CEE"/>
    <w:rsid w:val="002A3D05"/>
    <w:rsid w:val="002A712D"/>
    <w:rsid w:val="002A7A8C"/>
    <w:rsid w:val="002D14E0"/>
    <w:rsid w:val="002E0D7F"/>
    <w:rsid w:val="00352EF5"/>
    <w:rsid w:val="00355E61"/>
    <w:rsid w:val="00360A53"/>
    <w:rsid w:val="003C7802"/>
    <w:rsid w:val="003D7707"/>
    <w:rsid w:val="00410555"/>
    <w:rsid w:val="00412851"/>
    <w:rsid w:val="004430BC"/>
    <w:rsid w:val="00470692"/>
    <w:rsid w:val="00470942"/>
    <w:rsid w:val="004719DB"/>
    <w:rsid w:val="00484498"/>
    <w:rsid w:val="00490217"/>
    <w:rsid w:val="004E4583"/>
    <w:rsid w:val="00500C4B"/>
    <w:rsid w:val="00512526"/>
    <w:rsid w:val="00517C33"/>
    <w:rsid w:val="00523A18"/>
    <w:rsid w:val="00523EBB"/>
    <w:rsid w:val="0052780A"/>
    <w:rsid w:val="00541A2E"/>
    <w:rsid w:val="005611F9"/>
    <w:rsid w:val="005C31B7"/>
    <w:rsid w:val="005C71C7"/>
    <w:rsid w:val="0060155D"/>
    <w:rsid w:val="0060261D"/>
    <w:rsid w:val="006102CF"/>
    <w:rsid w:val="00610A2B"/>
    <w:rsid w:val="00613E26"/>
    <w:rsid w:val="00632D76"/>
    <w:rsid w:val="00635A33"/>
    <w:rsid w:val="00641161"/>
    <w:rsid w:val="00657294"/>
    <w:rsid w:val="0065744C"/>
    <w:rsid w:val="006918B4"/>
    <w:rsid w:val="006A6866"/>
    <w:rsid w:val="006C022A"/>
    <w:rsid w:val="006E024A"/>
    <w:rsid w:val="007063FA"/>
    <w:rsid w:val="007147E7"/>
    <w:rsid w:val="00745BA0"/>
    <w:rsid w:val="007A529E"/>
    <w:rsid w:val="007C2238"/>
    <w:rsid w:val="007C5DFE"/>
    <w:rsid w:val="008017DC"/>
    <w:rsid w:val="00811BAA"/>
    <w:rsid w:val="00820DF4"/>
    <w:rsid w:val="00825B54"/>
    <w:rsid w:val="00835EFB"/>
    <w:rsid w:val="00837C3E"/>
    <w:rsid w:val="00881362"/>
    <w:rsid w:val="008968C2"/>
    <w:rsid w:val="00897B5E"/>
    <w:rsid w:val="009159C0"/>
    <w:rsid w:val="00923221"/>
    <w:rsid w:val="009445ED"/>
    <w:rsid w:val="00961809"/>
    <w:rsid w:val="00994761"/>
    <w:rsid w:val="009C7C10"/>
    <w:rsid w:val="00A2636D"/>
    <w:rsid w:val="00A54440"/>
    <w:rsid w:val="00A57E00"/>
    <w:rsid w:val="00AC24E2"/>
    <w:rsid w:val="00AD59D5"/>
    <w:rsid w:val="00AF2615"/>
    <w:rsid w:val="00B055DD"/>
    <w:rsid w:val="00B4207C"/>
    <w:rsid w:val="00B515E4"/>
    <w:rsid w:val="00BA26C5"/>
    <w:rsid w:val="00BE23A3"/>
    <w:rsid w:val="00BE50C9"/>
    <w:rsid w:val="00BF13B0"/>
    <w:rsid w:val="00BF4582"/>
    <w:rsid w:val="00BF7592"/>
    <w:rsid w:val="00C17ABA"/>
    <w:rsid w:val="00C3092B"/>
    <w:rsid w:val="00C44D13"/>
    <w:rsid w:val="00C66774"/>
    <w:rsid w:val="00C81799"/>
    <w:rsid w:val="00CB3E75"/>
    <w:rsid w:val="00CB7451"/>
    <w:rsid w:val="00CD15A4"/>
    <w:rsid w:val="00CF5805"/>
    <w:rsid w:val="00D24989"/>
    <w:rsid w:val="00D42987"/>
    <w:rsid w:val="00D46320"/>
    <w:rsid w:val="00D559D5"/>
    <w:rsid w:val="00D57D1C"/>
    <w:rsid w:val="00D81693"/>
    <w:rsid w:val="00D95B71"/>
    <w:rsid w:val="00DA3C4D"/>
    <w:rsid w:val="00DB3F0E"/>
    <w:rsid w:val="00DD3687"/>
    <w:rsid w:val="00DF426D"/>
    <w:rsid w:val="00E00474"/>
    <w:rsid w:val="00E024BD"/>
    <w:rsid w:val="00E2303E"/>
    <w:rsid w:val="00E33262"/>
    <w:rsid w:val="00E42F0F"/>
    <w:rsid w:val="00E53CB5"/>
    <w:rsid w:val="00E614D2"/>
    <w:rsid w:val="00E77032"/>
    <w:rsid w:val="00E82BAA"/>
    <w:rsid w:val="00E9472C"/>
    <w:rsid w:val="00E94E9B"/>
    <w:rsid w:val="00E95EB8"/>
    <w:rsid w:val="00EA0964"/>
    <w:rsid w:val="00F13471"/>
    <w:rsid w:val="00F35FF5"/>
    <w:rsid w:val="00F40AC7"/>
    <w:rsid w:val="00F70602"/>
    <w:rsid w:val="00F959CF"/>
    <w:rsid w:val="00FA4FC6"/>
    <w:rsid w:val="00FA779B"/>
    <w:rsid w:val="00FC1118"/>
    <w:rsid w:val="12C18E2E"/>
    <w:rsid w:val="2DE8855C"/>
    <w:rsid w:val="4B1C4F08"/>
    <w:rsid w:val="51DD3963"/>
    <w:rsid w:val="57DAB947"/>
    <w:rsid w:val="58919703"/>
    <w:rsid w:val="66A77FD0"/>
    <w:rsid w:val="752F4F6A"/>
    <w:rsid w:val="79F50302"/>
    <w:rsid w:val="7F77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FC33"/>
  <w15:docId w15:val="{59E5EA9E-C5CB-4FA2-B6CE-391509E0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BA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32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636"/>
  </w:style>
  <w:style w:type="paragraph" w:styleId="Footer">
    <w:name w:val="footer"/>
    <w:basedOn w:val="Normal"/>
    <w:link w:val="FooterChar"/>
    <w:uiPriority w:val="99"/>
    <w:unhideWhenUsed/>
    <w:rsid w:val="00332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636"/>
  </w:style>
  <w:style w:type="character" w:styleId="Hyperlink">
    <w:name w:val="Hyperlink"/>
    <w:basedOn w:val="DefaultParagraphFont"/>
    <w:uiPriority w:val="99"/>
    <w:unhideWhenUsed/>
    <w:rsid w:val="00627A12"/>
    <w:rPr>
      <w:color w:val="0563C1"/>
      <w:u w:val="single"/>
    </w:rPr>
  </w:style>
  <w:style w:type="paragraph" w:styleId="ListParagraph">
    <w:name w:val="List Paragraph"/>
    <w:basedOn w:val="Normal"/>
    <w:uiPriority w:val="34"/>
    <w:qFormat/>
    <w:rsid w:val="00A951EB"/>
    <w:pPr>
      <w:ind w:left="720"/>
      <w:contextualSpacing/>
    </w:pPr>
  </w:style>
  <w:style w:type="character" w:styleId="Strong">
    <w:name w:val="Strong"/>
    <w:basedOn w:val="DefaultParagraphFont"/>
    <w:uiPriority w:val="22"/>
    <w:qFormat/>
    <w:rsid w:val="00C242EE"/>
    <w:rPr>
      <w:b/>
      <w:bCs/>
    </w:rPr>
  </w:style>
  <w:style w:type="paragraph" w:styleId="BalloonText">
    <w:name w:val="Balloon Text"/>
    <w:basedOn w:val="Normal"/>
    <w:link w:val="BalloonTextChar"/>
    <w:uiPriority w:val="99"/>
    <w:semiHidden/>
    <w:unhideWhenUsed/>
    <w:rsid w:val="002B5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64"/>
    <w:rPr>
      <w:rFonts w:ascii="Segoe UI" w:hAnsi="Segoe UI" w:cs="Segoe UI"/>
      <w:sz w:val="18"/>
      <w:szCs w:val="18"/>
    </w:rPr>
  </w:style>
  <w:style w:type="character" w:styleId="FollowedHyperlink">
    <w:name w:val="FollowedHyperlink"/>
    <w:basedOn w:val="DefaultParagraphFont"/>
    <w:uiPriority w:val="99"/>
    <w:semiHidden/>
    <w:unhideWhenUsed/>
    <w:rsid w:val="00E7577A"/>
    <w:rPr>
      <w:color w:val="954F72" w:themeColor="followedHyperlink"/>
      <w:u w:val="single"/>
    </w:rPr>
  </w:style>
  <w:style w:type="character" w:styleId="CommentReference">
    <w:name w:val="annotation reference"/>
    <w:basedOn w:val="DefaultParagraphFont"/>
    <w:uiPriority w:val="99"/>
    <w:semiHidden/>
    <w:unhideWhenUsed/>
    <w:rsid w:val="00857AFD"/>
    <w:rPr>
      <w:sz w:val="16"/>
      <w:szCs w:val="16"/>
    </w:rPr>
  </w:style>
  <w:style w:type="paragraph" w:styleId="CommentText">
    <w:name w:val="annotation text"/>
    <w:basedOn w:val="Normal"/>
    <w:link w:val="CommentTextChar"/>
    <w:uiPriority w:val="99"/>
    <w:unhideWhenUsed/>
    <w:rsid w:val="00857AFD"/>
    <w:pPr>
      <w:spacing w:line="240" w:lineRule="auto"/>
    </w:pPr>
    <w:rPr>
      <w:sz w:val="20"/>
      <w:szCs w:val="20"/>
    </w:rPr>
  </w:style>
  <w:style w:type="character" w:customStyle="1" w:styleId="CommentTextChar">
    <w:name w:val="Comment Text Char"/>
    <w:basedOn w:val="DefaultParagraphFont"/>
    <w:link w:val="CommentText"/>
    <w:uiPriority w:val="99"/>
    <w:rsid w:val="00857AFD"/>
    <w:rPr>
      <w:sz w:val="20"/>
      <w:szCs w:val="20"/>
    </w:rPr>
  </w:style>
  <w:style w:type="paragraph" w:styleId="CommentSubject">
    <w:name w:val="annotation subject"/>
    <w:basedOn w:val="CommentText"/>
    <w:next w:val="CommentText"/>
    <w:link w:val="CommentSubjectChar"/>
    <w:uiPriority w:val="99"/>
    <w:semiHidden/>
    <w:unhideWhenUsed/>
    <w:rsid w:val="00857AFD"/>
    <w:rPr>
      <w:b/>
      <w:bCs/>
    </w:rPr>
  </w:style>
  <w:style w:type="character" w:customStyle="1" w:styleId="CommentSubjectChar">
    <w:name w:val="Comment Subject Char"/>
    <w:basedOn w:val="CommentTextChar"/>
    <w:link w:val="CommentSubject"/>
    <w:uiPriority w:val="99"/>
    <w:semiHidden/>
    <w:rsid w:val="00857AFD"/>
    <w:rPr>
      <w:b/>
      <w:bCs/>
      <w:sz w:val="20"/>
      <w:szCs w:val="20"/>
    </w:rPr>
  </w:style>
  <w:style w:type="paragraph" w:styleId="NormalWeb">
    <w:name w:val="Normal (Web)"/>
    <w:basedOn w:val="Normal"/>
    <w:uiPriority w:val="99"/>
    <w:semiHidden/>
    <w:unhideWhenUsed/>
    <w:rsid w:val="009434D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E48C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54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07066">
      <w:bodyDiv w:val="1"/>
      <w:marLeft w:val="0"/>
      <w:marRight w:val="0"/>
      <w:marTop w:val="0"/>
      <w:marBottom w:val="0"/>
      <w:divBdr>
        <w:top w:val="none" w:sz="0" w:space="0" w:color="auto"/>
        <w:left w:val="none" w:sz="0" w:space="0" w:color="auto"/>
        <w:bottom w:val="none" w:sz="0" w:space="0" w:color="auto"/>
        <w:right w:val="none" w:sz="0" w:space="0" w:color="auto"/>
      </w:divBdr>
    </w:div>
    <w:div w:id="922104228">
      <w:bodyDiv w:val="1"/>
      <w:marLeft w:val="0"/>
      <w:marRight w:val="0"/>
      <w:marTop w:val="0"/>
      <w:marBottom w:val="0"/>
      <w:divBdr>
        <w:top w:val="none" w:sz="0" w:space="0" w:color="auto"/>
        <w:left w:val="none" w:sz="0" w:space="0" w:color="auto"/>
        <w:bottom w:val="none" w:sz="0" w:space="0" w:color="auto"/>
        <w:right w:val="none" w:sz="0" w:space="0" w:color="auto"/>
      </w:divBdr>
    </w:div>
    <w:div w:id="934823092">
      <w:bodyDiv w:val="1"/>
      <w:marLeft w:val="0"/>
      <w:marRight w:val="0"/>
      <w:marTop w:val="0"/>
      <w:marBottom w:val="0"/>
      <w:divBdr>
        <w:top w:val="none" w:sz="0" w:space="0" w:color="auto"/>
        <w:left w:val="none" w:sz="0" w:space="0" w:color="auto"/>
        <w:bottom w:val="none" w:sz="0" w:space="0" w:color="auto"/>
        <w:right w:val="none" w:sz="0" w:space="0" w:color="auto"/>
      </w:divBdr>
    </w:div>
    <w:div w:id="1898004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gbr01.safelinks.protection.outlook.com/?url=https%3A%2F%2Fwww.ons.gov.uk%2Fpeoplepopulationandcommunity%2Fpopulationandmigration%2Fpopulationprojections%2Fbulletins%2Fnationalpopulationprojections%2F2020basedinterim%23changing-age-structure&amp;data=05%7C01%7CAmy.Dodge%40independentage.org%7C8299868bdfbd4d5424be08db2626e4f1%7C61191ab0dcb3464cbaf495ae4e245da4%7C0%7C0%7C638145720858649481%7CUnknown%7CTWFpbGZsb3d8eyJWIjoiMC4wLjAwMDAiLCJQIjoiV2luMzIiLCJBTiI6Ik1haWwiLCJXVCI6Mn0%3D%7C3000%7C%7C%7C&amp;sdata=Tpm2j6fOxtQBtoblyYK5Kzmp%2B3pHa8HRvpar%2B00gG1k%3D&amp;reserved=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ndependentage.org/COP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npcu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evmorrison@npc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02830EB8318498AF312BF43F8A391" ma:contentTypeVersion="17" ma:contentTypeDescription="Create a new document." ma:contentTypeScope="" ma:versionID="ac644e7985e0c1cabc5de16630304a82">
  <xsd:schema xmlns:xsd="http://www.w3.org/2001/XMLSchema" xmlns:xs="http://www.w3.org/2001/XMLSchema" xmlns:p="http://schemas.microsoft.com/office/2006/metadata/properties" xmlns:ns2="d9a8d948-0c1e-4757-bca1-31dd14f7256c" xmlns:ns3="a8efea29-7f18-4051-aff8-24dca66a5792" targetNamespace="http://schemas.microsoft.com/office/2006/metadata/properties" ma:root="true" ma:fieldsID="6e52b1b68b72cd2af84e595e1513b830" ns2:_="" ns3:_="">
    <xsd:import namespace="d9a8d948-0c1e-4757-bca1-31dd14f7256c"/>
    <xsd:import namespace="a8efea29-7f18-4051-aff8-24dca66a5792"/>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8d948-0c1e-4757-bca1-31dd14f7256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16e919b-0bf7-4043-a94d-d217e13f1b5a}" ma:internalName="TaxCatchAll" ma:showField="CatchAllData" ma:web="d9a8d948-0c1e-4757-bca1-31dd14f7256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fea29-7f18-4051-aff8-24dca66a579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a7aff7-28ba-4b8d-9256-e506f52fe664" ma:termSetId="09814cd3-568e-fe90-9814-8d621ff8fb84" ma:anchorId="fba54fb3-c3e1-fe81-a776-ca4b69148c4d" ma:open="true" ma:isKeyword="false">
      <xsd:complexType>
        <xsd:sequence>
          <xsd:element ref="pc:Terms" minOccurs="0" maxOccurs="1"/>
        </xsd:sequence>
      </xsd:complex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vbU9SKq/FtHdUVZEEGGGHysqZw==">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</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efea29-7f18-4051-aff8-24dca66a5792">
      <Terms xmlns="http://schemas.microsoft.com/office/infopath/2007/PartnerControls"/>
    </lcf76f155ced4ddcb4097134ff3c332f>
    <TaxCatchAll xmlns="d9a8d948-0c1e-4757-bca1-31dd14f7256c" xsi:nil="true"/>
  </documentManagement>
</p:properties>
</file>

<file path=customXml/itemProps1.xml><?xml version="1.0" encoding="utf-8"?>
<ds:datastoreItem xmlns:ds="http://schemas.openxmlformats.org/officeDocument/2006/customXml" ds:itemID="{541A3037-C65A-49F3-84CB-02A66FD1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8d948-0c1e-4757-bca1-31dd14f7256c"/>
    <ds:schemaRef ds:uri="a8efea29-7f18-4051-aff8-24dca66a5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CF71C-1134-4E4A-AE82-B4AF9FAA4AF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ECD7940-BE86-47C6-A7DC-95166203CF1A}">
  <ds:schemaRefs>
    <ds:schemaRef ds:uri="http://schemas.microsoft.com/office/2006/metadata/properties"/>
    <ds:schemaRef ds:uri="http://schemas.microsoft.com/office/infopath/2007/PartnerControls"/>
    <ds:schemaRef ds:uri="a8efea29-7f18-4051-aff8-24dca66a5792"/>
    <ds:schemaRef ds:uri="d9a8d948-0c1e-4757-bca1-31dd14f7256c"/>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Links>
    <vt:vector size="42" baseType="variant">
      <vt:variant>
        <vt:i4>5046284</vt:i4>
      </vt:variant>
      <vt:variant>
        <vt:i4>18</vt:i4>
      </vt:variant>
      <vt:variant>
        <vt:i4>0</vt:i4>
      </vt:variant>
      <vt:variant>
        <vt:i4>5</vt:i4>
      </vt:variant>
      <vt:variant>
        <vt:lpwstr>https://www.independentage.org/support-us</vt:lpwstr>
      </vt:variant>
      <vt:variant>
        <vt:lpwstr/>
      </vt:variant>
      <vt:variant>
        <vt:i4>4063259</vt:i4>
      </vt:variant>
      <vt:variant>
        <vt:i4>15</vt:i4>
      </vt:variant>
      <vt:variant>
        <vt:i4>0</vt:i4>
      </vt:variant>
      <vt:variant>
        <vt:i4>5</vt:i4>
      </vt:variant>
      <vt:variant>
        <vt:lpwstr>mailto:advice@independentage.org</vt:lpwstr>
      </vt:variant>
      <vt:variant>
        <vt:lpwstr/>
      </vt:variant>
      <vt:variant>
        <vt:i4>2097273</vt:i4>
      </vt:variant>
      <vt:variant>
        <vt:i4>12</vt:i4>
      </vt:variant>
      <vt:variant>
        <vt:i4>0</vt:i4>
      </vt:variant>
      <vt:variant>
        <vt:i4>5</vt:i4>
      </vt:variant>
      <vt:variant>
        <vt:lpwstr>https://www.independentage.org/</vt:lpwstr>
      </vt:variant>
      <vt:variant>
        <vt:lpwstr/>
      </vt:variant>
      <vt:variant>
        <vt:i4>2490446</vt:i4>
      </vt:variant>
      <vt:variant>
        <vt:i4>9</vt:i4>
      </vt:variant>
      <vt:variant>
        <vt:i4>0</vt:i4>
      </vt:variant>
      <vt:variant>
        <vt:i4>5</vt:i4>
      </vt:variant>
      <vt:variant>
        <vt:lpwstr>mailto:amy.dodge@independentage.org</vt:lpwstr>
      </vt:variant>
      <vt:variant>
        <vt:lpwstr/>
      </vt:variant>
      <vt:variant>
        <vt:i4>6619233</vt:i4>
      </vt:variant>
      <vt:variant>
        <vt:i4>6</vt:i4>
      </vt:variant>
      <vt:variant>
        <vt:i4>0</vt:i4>
      </vt:variant>
      <vt:variant>
        <vt:i4>5</vt:i4>
      </vt:variant>
      <vt:variant>
        <vt:lpwstr>https://gbr01.safelinks.protection.outlook.com/?url=https%3A%2F%2Fwww.ons.gov.uk%2Fpeoplepopulationandcommunity%2Fpopulationandmigration%2Fpopulationprojections%2Fbulletins%2Fnationalpopulationprojections%2F2020basedinterim%23changing-age-structure&amp;data=05%7C01%7CAmy.Dodge%40independentage.org%7C8299868bdfbd4d5424be08db2626e4f1%7C61191ab0dcb3464cbaf495ae4e245da4%7C0%7C0%7C638145720858649481%7CUnknown%7CTWFpbGZsb3d8eyJWIjoiMC4wLjAwMDAiLCJQIjoiV2luMzIiLCJBTiI6Ik1haWwiLCJXVCI6Mn0%3D%7C3000%7C%7C%7C&amp;sdata=Tpm2j6fOxtQBtoblyYK5Kzmp%2B3pHa8HRvpar%2B00gG1k%3D&amp;reserved=0</vt:lpwstr>
      </vt:variant>
      <vt:variant>
        <vt:lpwstr/>
      </vt:variant>
      <vt:variant>
        <vt:i4>2228330</vt:i4>
      </vt:variant>
      <vt:variant>
        <vt:i4>3</vt:i4>
      </vt:variant>
      <vt:variant>
        <vt:i4>0</vt:i4>
      </vt:variant>
      <vt:variant>
        <vt:i4>5</vt:i4>
      </vt:variant>
      <vt:variant>
        <vt:lpwstr>https://gbr01.safelinks.protection.outlook.com/?url=https%3A%2F%2Fwww.independentage.org%2Fcampaigning%2Fcopa-consensus-statement&amp;data=05%7C01%7CAmy.Dodge%40independentage.org%7C25236d5ceca1469b6a6808db262ae159%7C61191ab0dcb3464cbaf495ae4e245da4%7C0%7C0%7C638145737825138757%7CUnknown%7CTWFpbGZsb3d8eyJWIjoiMC4wLjAwMDAiLCJQIjoiV2luMzIiLCJBTiI6Ik1haWwiLCJXVCI6Mn0%3D%7C3000%7C%7C%7C&amp;sdata=axQKYcZDrJK%2F4KDTB8v9C2rnkuvOs5XT3Yd1DU2C7kc%3D&amp;reserved=0</vt:lpwstr>
      </vt:variant>
      <vt:variant>
        <vt:lpwstr/>
      </vt:variant>
      <vt:variant>
        <vt:i4>3342393</vt:i4>
      </vt:variant>
      <vt:variant>
        <vt:i4>0</vt:i4>
      </vt:variant>
      <vt:variant>
        <vt:i4>0</vt:i4>
      </vt:variant>
      <vt:variant>
        <vt:i4>5</vt:i4>
      </vt:variant>
      <vt:variant>
        <vt:lpwstr>https://www.independentage.org/COPA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Unity Sale</dc:creator>
  <cp:keywords/>
  <cp:lastModifiedBy>NPC NatPenCon</cp:lastModifiedBy>
  <cp:revision>72</cp:revision>
  <dcterms:created xsi:type="dcterms:W3CDTF">2023-04-18T14:30:00Z</dcterms:created>
  <dcterms:modified xsi:type="dcterms:W3CDTF">2023-04-18T16:44:00Z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MSIP_Label_7c9e64ff-2ca1-489d-af79-80f5d21ef870_Enabled">
    <vt:lpwstr>true</vt:lpwstr>
  </property>
  <property fmtid="{D5CDD505-2E9C-101B-9397-08002B2CF9AE}" pid="4" name="MSIP_Label_7c9e64ff-2ca1-489d-af79-80f5d21ef870_SetDate">
    <vt:lpwstr>2023-03-06T08:46:46Z</vt:lpwstr>
  </property>
  <property fmtid="{D5CDD505-2E9C-101B-9397-08002B2CF9AE}" pid="5" name="MSIP_Label_7c9e64ff-2ca1-489d-af79-80f5d21ef870_Method">
    <vt:lpwstr>Standard</vt:lpwstr>
  </property>
  <property fmtid="{D5CDD505-2E9C-101B-9397-08002B2CF9AE}" pid="6" name="MSIP_Label_7c9e64ff-2ca1-489d-af79-80f5d21ef870_Name">
    <vt:lpwstr>Unclassified</vt:lpwstr>
  </property>
  <property fmtid="{D5CDD505-2E9C-101B-9397-08002B2CF9AE}" pid="7" name="MSIP_Label_7c9e64ff-2ca1-489d-af79-80f5d21ef870_SiteId">
    <vt:lpwstr>61191ab0-dcb3-464c-baf4-95ae4e245da4</vt:lpwstr>
  </property>
  <property fmtid="{D5CDD505-2E9C-101B-9397-08002B2CF9AE}" pid="8" name="MSIP_Label_7c9e64ff-2ca1-489d-af79-80f5d21ef870_ActionId">
    <vt:lpwstr>2d21695a-a801-4a8d-954a-ecc251f5361d</vt:lpwstr>
  </property>
  <property fmtid="{D5CDD505-2E9C-101B-9397-08002B2CF9AE}" pid="9" name="MSIP_Label_7c9e64ff-2ca1-489d-af79-80f5d21ef870_ContentBits">
    <vt:lpwstr>0</vt:lpwstr>
  </property>
  <property fmtid="{D5CDD505-2E9C-101B-9397-08002B2CF9AE}" pid="10" name="ContentTypeId">
    <vt:lpwstr>0x0101008DF02830EB8318498AF312BF43F8A391</vt:lpwstr>
  </property>
</Properties>
</file>