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B010" w14:textId="77777777" w:rsidR="00A67184" w:rsidRDefault="00A67184" w:rsidP="00556E28">
      <w:pPr>
        <w:pStyle w:val="Heading2"/>
        <w:rPr>
          <w:noProof/>
        </w:rPr>
      </w:pPr>
      <w:r w:rsidRPr="004010EF">
        <w:rPr>
          <w:noProof/>
          <w:lang w:eastAsia="en-GB"/>
        </w:rPr>
        <w:drawing>
          <wp:inline distT="0" distB="0" distL="0" distR="0" wp14:anchorId="29FAB01A" wp14:editId="1142AEB0">
            <wp:extent cx="1017549" cy="592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82321" cy="629845"/>
                    </a:xfrm>
                    <a:prstGeom prst="rect">
                      <a:avLst/>
                    </a:prstGeom>
                  </pic:spPr>
                </pic:pic>
              </a:graphicData>
            </a:graphic>
          </wp:inline>
        </w:drawing>
      </w:r>
    </w:p>
    <w:p w14:paraId="39560A90" w14:textId="77777777" w:rsidR="00A67184" w:rsidRDefault="00A67184" w:rsidP="00A67184">
      <w:pPr>
        <w:jc w:val="center"/>
        <w:rPr>
          <w:b/>
          <w:bCs/>
          <w:noProof/>
          <w:color w:val="0070C0"/>
          <w:sz w:val="18"/>
          <w:szCs w:val="18"/>
        </w:rPr>
      </w:pPr>
      <w:r w:rsidRPr="0099713D">
        <w:rPr>
          <w:b/>
          <w:bCs/>
          <w:noProof/>
          <w:color w:val="0070C0"/>
          <w:sz w:val="18"/>
          <w:szCs w:val="18"/>
        </w:rPr>
        <w:t>Campaigning for the rights of older people</w:t>
      </w:r>
    </w:p>
    <w:p w14:paraId="34E00B5B" w14:textId="77777777" w:rsidR="00A67184" w:rsidRPr="00DB0DBD" w:rsidRDefault="00A67184" w:rsidP="00A67184">
      <w:pPr>
        <w:spacing w:after="0" w:line="240" w:lineRule="auto"/>
        <w:rPr>
          <w:rFonts w:ascii="Century Gothic" w:hAnsi="Century Gothic"/>
          <w:noProof/>
          <w:sz w:val="32"/>
          <w:szCs w:val="32"/>
        </w:rPr>
      </w:pPr>
      <w:r w:rsidRPr="00DB0DBD">
        <w:rPr>
          <w:b/>
          <w:bCs/>
          <w:i/>
          <w:iCs/>
          <w:noProof/>
        </w:rPr>
        <w:t>**</w:t>
      </w:r>
      <w:r w:rsidRPr="00DB0DBD">
        <w:rPr>
          <w:rFonts w:ascii="Century Gothic" w:hAnsi="Century Gothic"/>
          <w:b/>
          <w:bCs/>
          <w:noProof/>
          <w:sz w:val="18"/>
          <w:szCs w:val="18"/>
          <w:u w:val="single"/>
        </w:rPr>
        <w:t xml:space="preserve">NEWS: </w:t>
      </w:r>
      <w:r w:rsidRPr="00DB0DBD">
        <w:rPr>
          <w:rFonts w:ascii="Century Gothic" w:hAnsi="Century Gothic"/>
          <w:b/>
          <w:bCs/>
          <w:i/>
          <w:iCs/>
          <w:noProof/>
          <w:sz w:val="18"/>
          <w:szCs w:val="18"/>
          <w:u w:val="single"/>
        </w:rPr>
        <w:t>Immediate Release</w:t>
      </w:r>
      <w:r w:rsidRPr="00DB0DBD">
        <w:rPr>
          <w:rFonts w:ascii="Century Gothic" w:hAnsi="Century Gothic"/>
          <w:b/>
          <w:bCs/>
          <w:i/>
          <w:iCs/>
          <w:noProof/>
          <w:sz w:val="18"/>
          <w:szCs w:val="18"/>
        </w:rPr>
        <w:t>**</w:t>
      </w:r>
    </w:p>
    <w:p w14:paraId="1220821F" w14:textId="77777777" w:rsidR="00A67184" w:rsidRPr="004E7C37" w:rsidRDefault="00A67184" w:rsidP="00A67184">
      <w:pPr>
        <w:spacing w:after="0" w:line="240" w:lineRule="auto"/>
        <w:rPr>
          <w:rFonts w:ascii="Century Gothic" w:hAnsi="Century Gothic"/>
          <w:noProof/>
          <w:sz w:val="32"/>
          <w:szCs w:val="32"/>
          <w:u w:val="single"/>
        </w:rPr>
      </w:pPr>
    </w:p>
    <w:p w14:paraId="3C3CF763" w14:textId="216876A8" w:rsidR="00A67184" w:rsidRPr="00556E28" w:rsidRDefault="00556E28" w:rsidP="00556E28">
      <w:pPr>
        <w:spacing w:after="0" w:line="360" w:lineRule="auto"/>
        <w:jc w:val="center"/>
        <w:rPr>
          <w:rFonts w:ascii="Century Gothic" w:hAnsi="Century Gothic"/>
          <w:i/>
          <w:iCs/>
          <w:noProof/>
          <w:sz w:val="28"/>
          <w:szCs w:val="28"/>
          <w:u w:val="single"/>
        </w:rPr>
      </w:pPr>
      <w:r>
        <w:rPr>
          <w:rFonts w:ascii="Century Gothic" w:hAnsi="Century Gothic"/>
          <w:i/>
          <w:iCs/>
          <w:noProof/>
          <w:sz w:val="28"/>
          <w:szCs w:val="28"/>
          <w:u w:val="single"/>
        </w:rPr>
        <w:t>Fight to Stop Patient</w:t>
      </w:r>
      <w:r w:rsidRPr="00556E28">
        <w:rPr>
          <w:rFonts w:ascii="Century Gothic" w:hAnsi="Century Gothic"/>
          <w:i/>
          <w:iCs/>
          <w:noProof/>
          <w:sz w:val="28"/>
          <w:szCs w:val="28"/>
          <w:u w:val="single"/>
        </w:rPr>
        <w:t xml:space="preserve"> Data Gra</w:t>
      </w:r>
      <w:r>
        <w:rPr>
          <w:rFonts w:ascii="Century Gothic" w:hAnsi="Century Gothic"/>
          <w:i/>
          <w:iCs/>
          <w:noProof/>
          <w:sz w:val="28"/>
          <w:szCs w:val="28"/>
          <w:u w:val="single"/>
        </w:rPr>
        <w:t>b</w:t>
      </w:r>
      <w:r w:rsidRPr="00556E28">
        <w:rPr>
          <w:rFonts w:ascii="Century Gothic" w:hAnsi="Century Gothic"/>
          <w:i/>
          <w:iCs/>
          <w:noProof/>
          <w:sz w:val="28"/>
          <w:szCs w:val="28"/>
          <w:u w:val="single"/>
        </w:rPr>
        <w:t xml:space="preserve"> Not Over</w:t>
      </w:r>
    </w:p>
    <w:p w14:paraId="2498D31A" w14:textId="52C61A93" w:rsidR="00A67184" w:rsidRPr="00556E28" w:rsidRDefault="00005B06" w:rsidP="00556E28">
      <w:pPr>
        <w:spacing w:after="0" w:line="360" w:lineRule="auto"/>
        <w:jc w:val="center"/>
        <w:rPr>
          <w:rFonts w:ascii="Century Gothic" w:hAnsi="Century Gothic"/>
          <w:b/>
          <w:bCs/>
          <w:iCs/>
          <w:noProof/>
          <w:sz w:val="44"/>
          <w:szCs w:val="44"/>
        </w:rPr>
      </w:pPr>
      <w:bookmarkStart w:id="0" w:name="m_-4609997916674467905__Hlk35267007"/>
      <w:bookmarkStart w:id="1" w:name="_Hlk35267007"/>
      <w:r w:rsidRPr="00556E28">
        <w:rPr>
          <w:rFonts w:ascii="Century Gothic" w:hAnsi="Century Gothic"/>
          <w:b/>
          <w:bCs/>
          <w:iCs/>
          <w:noProof/>
          <w:sz w:val="44"/>
          <w:szCs w:val="44"/>
        </w:rPr>
        <w:t xml:space="preserve">NHS Digital </w:t>
      </w:r>
      <w:r w:rsidR="005315AF" w:rsidRPr="00556E28">
        <w:rPr>
          <w:rFonts w:ascii="Century Gothic" w:hAnsi="Century Gothic"/>
          <w:b/>
          <w:bCs/>
          <w:iCs/>
          <w:noProof/>
          <w:sz w:val="44"/>
          <w:szCs w:val="44"/>
        </w:rPr>
        <w:t xml:space="preserve">must </w:t>
      </w:r>
      <w:r w:rsidR="00B77C0C" w:rsidRPr="00556E28">
        <w:rPr>
          <w:rFonts w:ascii="Century Gothic" w:hAnsi="Century Gothic"/>
          <w:b/>
          <w:bCs/>
          <w:iCs/>
          <w:noProof/>
          <w:sz w:val="44"/>
          <w:szCs w:val="44"/>
        </w:rPr>
        <w:t>keep word on</w:t>
      </w:r>
      <w:r w:rsidR="00A4535E" w:rsidRPr="00556E28">
        <w:rPr>
          <w:rFonts w:ascii="Century Gothic" w:hAnsi="Century Gothic"/>
          <w:b/>
          <w:bCs/>
          <w:iCs/>
          <w:noProof/>
          <w:sz w:val="44"/>
          <w:szCs w:val="44"/>
        </w:rPr>
        <w:t xml:space="preserve"> Minister’</w:t>
      </w:r>
      <w:r w:rsidR="00E33D28" w:rsidRPr="00556E28">
        <w:rPr>
          <w:rFonts w:ascii="Century Gothic" w:hAnsi="Century Gothic"/>
          <w:b/>
          <w:bCs/>
          <w:iCs/>
          <w:noProof/>
          <w:sz w:val="44"/>
          <w:szCs w:val="44"/>
        </w:rPr>
        <w:t xml:space="preserve">s </w:t>
      </w:r>
      <w:r w:rsidR="00B32EBA" w:rsidRPr="00556E28">
        <w:rPr>
          <w:rFonts w:ascii="Century Gothic" w:hAnsi="Century Gothic"/>
          <w:b/>
          <w:bCs/>
          <w:iCs/>
          <w:noProof/>
          <w:sz w:val="44"/>
          <w:szCs w:val="44"/>
        </w:rPr>
        <w:t>‘</w:t>
      </w:r>
      <w:r w:rsidR="00A4535E" w:rsidRPr="00556E28">
        <w:rPr>
          <w:rFonts w:ascii="Century Gothic" w:hAnsi="Century Gothic"/>
          <w:b/>
          <w:bCs/>
          <w:iCs/>
          <w:noProof/>
          <w:sz w:val="44"/>
          <w:szCs w:val="44"/>
        </w:rPr>
        <w:t>tests</w:t>
      </w:r>
      <w:r w:rsidR="00B32EBA" w:rsidRPr="00556E28">
        <w:rPr>
          <w:rFonts w:ascii="Century Gothic" w:hAnsi="Century Gothic"/>
          <w:b/>
          <w:bCs/>
          <w:iCs/>
          <w:noProof/>
          <w:sz w:val="44"/>
          <w:szCs w:val="44"/>
        </w:rPr>
        <w:t xml:space="preserve">’ </w:t>
      </w:r>
      <w:r w:rsidR="005315AF" w:rsidRPr="00556E28">
        <w:rPr>
          <w:rFonts w:ascii="Century Gothic" w:hAnsi="Century Gothic"/>
          <w:b/>
          <w:bCs/>
          <w:iCs/>
          <w:noProof/>
          <w:sz w:val="44"/>
          <w:szCs w:val="44"/>
        </w:rPr>
        <w:t>to</w:t>
      </w:r>
      <w:r w:rsidR="00E33D28" w:rsidRPr="00556E28">
        <w:rPr>
          <w:rFonts w:ascii="Century Gothic" w:hAnsi="Century Gothic"/>
          <w:b/>
          <w:bCs/>
          <w:iCs/>
          <w:noProof/>
          <w:sz w:val="44"/>
          <w:szCs w:val="44"/>
        </w:rPr>
        <w:t xml:space="preserve"> keep GP records secure</w:t>
      </w:r>
    </w:p>
    <w:p w14:paraId="662389D7" w14:textId="77777777" w:rsidR="002C4B25" w:rsidRPr="005221F6" w:rsidRDefault="002C4B25" w:rsidP="002C4B25">
      <w:pPr>
        <w:spacing w:after="0" w:line="360" w:lineRule="auto"/>
        <w:jc w:val="center"/>
        <w:rPr>
          <w:rFonts w:ascii="Century Gothic" w:hAnsi="Century Gothic"/>
          <w:b/>
          <w:bCs/>
          <w:noProof/>
          <w:color w:val="4472C4" w:themeColor="accent1"/>
          <w:sz w:val="20"/>
          <w:szCs w:val="20"/>
        </w:rPr>
      </w:pPr>
    </w:p>
    <w:p w14:paraId="6299AF16" w14:textId="1C62CF05" w:rsidR="00014E2C" w:rsidRDefault="0051353A" w:rsidP="00EC6C07">
      <w:pPr>
        <w:spacing w:after="0" w:line="360" w:lineRule="auto"/>
        <w:rPr>
          <w:rFonts w:ascii="Century Gothic" w:hAnsi="Century Gothic"/>
          <w:b/>
          <w:bCs/>
        </w:rPr>
      </w:pPr>
      <w:r w:rsidRPr="00EC6C07">
        <w:rPr>
          <w:rFonts w:ascii="Century Gothic" w:hAnsi="Century Gothic"/>
          <w:b/>
          <w:bCs/>
        </w:rPr>
        <w:t>The National Pensioners’ Conventi</w:t>
      </w:r>
      <w:r w:rsidR="001A7C9E" w:rsidRPr="00EC6C07">
        <w:rPr>
          <w:rFonts w:ascii="Century Gothic" w:hAnsi="Century Gothic"/>
          <w:b/>
          <w:bCs/>
        </w:rPr>
        <w:t xml:space="preserve">on </w:t>
      </w:r>
      <w:r w:rsidR="00CE3D1C">
        <w:rPr>
          <w:rFonts w:ascii="Century Gothic" w:hAnsi="Century Gothic"/>
          <w:b/>
          <w:bCs/>
        </w:rPr>
        <w:t>w</w:t>
      </w:r>
      <w:r w:rsidR="007207E2">
        <w:rPr>
          <w:rFonts w:ascii="Century Gothic" w:hAnsi="Century Gothic"/>
          <w:b/>
          <w:bCs/>
        </w:rPr>
        <w:t xml:space="preserve">arns the battle </w:t>
      </w:r>
      <w:r w:rsidR="00014E2C">
        <w:rPr>
          <w:rFonts w:ascii="Century Gothic" w:hAnsi="Century Gothic"/>
          <w:b/>
          <w:bCs/>
        </w:rPr>
        <w:t xml:space="preserve">over </w:t>
      </w:r>
      <w:r w:rsidR="00966082">
        <w:rPr>
          <w:rFonts w:ascii="Century Gothic" w:hAnsi="Century Gothic"/>
          <w:b/>
          <w:bCs/>
        </w:rPr>
        <w:t xml:space="preserve">NHS Digital’s controversial GP </w:t>
      </w:r>
      <w:r w:rsidR="005A13C7">
        <w:rPr>
          <w:rFonts w:ascii="Century Gothic" w:hAnsi="Century Gothic"/>
          <w:b/>
          <w:bCs/>
        </w:rPr>
        <w:t>‘</w:t>
      </w:r>
      <w:r w:rsidR="00966082">
        <w:rPr>
          <w:rFonts w:ascii="Century Gothic" w:hAnsi="Century Gothic"/>
          <w:b/>
          <w:bCs/>
        </w:rPr>
        <w:t>data grab</w:t>
      </w:r>
      <w:r w:rsidR="005A13C7">
        <w:rPr>
          <w:rFonts w:ascii="Century Gothic" w:hAnsi="Century Gothic"/>
          <w:b/>
          <w:bCs/>
        </w:rPr>
        <w:t xml:space="preserve">’ </w:t>
      </w:r>
      <w:r w:rsidR="00966082">
        <w:rPr>
          <w:rFonts w:ascii="Century Gothic" w:hAnsi="Century Gothic"/>
          <w:b/>
          <w:bCs/>
        </w:rPr>
        <w:t>is not over despite</w:t>
      </w:r>
      <w:r w:rsidR="00AE036A">
        <w:rPr>
          <w:rFonts w:ascii="Century Gothic" w:hAnsi="Century Gothic"/>
          <w:b/>
          <w:bCs/>
        </w:rPr>
        <w:t xml:space="preserve"> </w:t>
      </w:r>
      <w:r w:rsidR="003E6163">
        <w:rPr>
          <w:rFonts w:ascii="Century Gothic" w:hAnsi="Century Gothic"/>
          <w:b/>
          <w:bCs/>
        </w:rPr>
        <w:t>it being</w:t>
      </w:r>
      <w:r w:rsidR="002F478F">
        <w:rPr>
          <w:rFonts w:ascii="Century Gothic" w:hAnsi="Century Gothic"/>
          <w:b/>
          <w:bCs/>
        </w:rPr>
        <w:t xml:space="preserve"> postponed</w:t>
      </w:r>
      <w:r w:rsidR="00AE036A">
        <w:rPr>
          <w:rFonts w:ascii="Century Gothic" w:hAnsi="Century Gothic"/>
          <w:b/>
          <w:bCs/>
        </w:rPr>
        <w:t>.</w:t>
      </w:r>
    </w:p>
    <w:p w14:paraId="02D4CF87" w14:textId="7884F0B2" w:rsidR="00AC546A" w:rsidRDefault="00AE036A" w:rsidP="00EC6C07">
      <w:pPr>
        <w:spacing w:after="0" w:line="360" w:lineRule="auto"/>
        <w:rPr>
          <w:rFonts w:ascii="Century Gothic" w:hAnsi="Century Gothic"/>
          <w:b/>
          <w:bCs/>
        </w:rPr>
      </w:pPr>
      <w:r>
        <w:rPr>
          <w:rFonts w:ascii="Century Gothic" w:hAnsi="Century Gothic"/>
          <w:b/>
          <w:bCs/>
        </w:rPr>
        <w:t xml:space="preserve">While </w:t>
      </w:r>
      <w:r w:rsidR="004027F0">
        <w:rPr>
          <w:rFonts w:ascii="Century Gothic" w:hAnsi="Century Gothic"/>
          <w:b/>
          <w:bCs/>
        </w:rPr>
        <w:t xml:space="preserve">the </w:t>
      </w:r>
      <w:r w:rsidR="007C69B5">
        <w:rPr>
          <w:rFonts w:ascii="Century Gothic" w:hAnsi="Century Gothic"/>
          <w:b/>
          <w:bCs/>
        </w:rPr>
        <w:t xml:space="preserve">NPC </w:t>
      </w:r>
      <w:r w:rsidR="00926050">
        <w:rPr>
          <w:rFonts w:ascii="Century Gothic" w:hAnsi="Century Gothic"/>
          <w:b/>
          <w:bCs/>
        </w:rPr>
        <w:t>welcome</w:t>
      </w:r>
      <w:r w:rsidR="007C69B5">
        <w:rPr>
          <w:rFonts w:ascii="Century Gothic" w:hAnsi="Century Gothic"/>
          <w:b/>
          <w:bCs/>
        </w:rPr>
        <w:t>s</w:t>
      </w:r>
      <w:r w:rsidR="00ED50ED">
        <w:rPr>
          <w:rFonts w:ascii="Century Gothic" w:hAnsi="Century Gothic"/>
          <w:b/>
          <w:bCs/>
        </w:rPr>
        <w:t xml:space="preserve"> the government’s</w:t>
      </w:r>
      <w:r w:rsidR="009557D9">
        <w:rPr>
          <w:rFonts w:ascii="Century Gothic" w:hAnsi="Century Gothic"/>
          <w:b/>
          <w:bCs/>
        </w:rPr>
        <w:t xml:space="preserve"> </w:t>
      </w:r>
      <w:r w:rsidR="008751D4">
        <w:rPr>
          <w:rFonts w:ascii="Century Gothic" w:hAnsi="Century Gothic"/>
          <w:b/>
          <w:bCs/>
        </w:rPr>
        <w:t xml:space="preserve">‘three </w:t>
      </w:r>
      <w:r w:rsidR="00014E2C">
        <w:rPr>
          <w:rFonts w:ascii="Century Gothic" w:hAnsi="Century Gothic"/>
          <w:b/>
          <w:bCs/>
        </w:rPr>
        <w:t xml:space="preserve">new </w:t>
      </w:r>
      <w:r w:rsidR="00C61FAE">
        <w:rPr>
          <w:rFonts w:ascii="Century Gothic" w:hAnsi="Century Gothic"/>
          <w:b/>
          <w:bCs/>
        </w:rPr>
        <w:t>tests’ to ensure</w:t>
      </w:r>
      <w:r w:rsidR="00BD739E">
        <w:rPr>
          <w:rFonts w:ascii="Century Gothic" w:hAnsi="Century Gothic"/>
          <w:b/>
          <w:bCs/>
        </w:rPr>
        <w:t xml:space="preserve"> the secure collection of </w:t>
      </w:r>
      <w:r w:rsidR="00EC5592">
        <w:rPr>
          <w:rFonts w:ascii="Century Gothic" w:hAnsi="Century Gothic"/>
          <w:b/>
          <w:bCs/>
        </w:rPr>
        <w:t xml:space="preserve">55 million </w:t>
      </w:r>
      <w:r w:rsidR="00730EE6">
        <w:rPr>
          <w:rFonts w:ascii="Century Gothic" w:hAnsi="Century Gothic"/>
          <w:b/>
          <w:bCs/>
        </w:rPr>
        <w:t>patient files from GPs in England</w:t>
      </w:r>
      <w:r w:rsidR="00C61FAE">
        <w:rPr>
          <w:rFonts w:ascii="Century Gothic" w:hAnsi="Century Gothic"/>
          <w:b/>
          <w:bCs/>
        </w:rPr>
        <w:t>,</w:t>
      </w:r>
      <w:r w:rsidR="00ED50ED">
        <w:rPr>
          <w:rFonts w:ascii="Century Gothic" w:hAnsi="Century Gothic"/>
          <w:b/>
          <w:bCs/>
        </w:rPr>
        <w:t xml:space="preserve"> </w:t>
      </w:r>
      <w:r w:rsidR="007C69B5">
        <w:rPr>
          <w:rFonts w:ascii="Century Gothic" w:hAnsi="Century Gothic"/>
          <w:b/>
          <w:bCs/>
        </w:rPr>
        <w:t>the UK’s largest pensioners</w:t>
      </w:r>
      <w:r w:rsidR="004E50F6">
        <w:rPr>
          <w:rFonts w:ascii="Century Gothic" w:hAnsi="Century Gothic"/>
          <w:b/>
          <w:bCs/>
        </w:rPr>
        <w:t>’ group</w:t>
      </w:r>
      <w:r w:rsidR="005A13C7">
        <w:rPr>
          <w:rFonts w:ascii="Century Gothic" w:hAnsi="Century Gothic"/>
          <w:b/>
          <w:bCs/>
        </w:rPr>
        <w:t xml:space="preserve"> remain</w:t>
      </w:r>
      <w:r w:rsidR="004E50F6">
        <w:rPr>
          <w:rFonts w:ascii="Century Gothic" w:hAnsi="Century Gothic"/>
          <w:b/>
          <w:bCs/>
        </w:rPr>
        <w:t>s concerned</w:t>
      </w:r>
      <w:r w:rsidR="005A13C7">
        <w:rPr>
          <w:rFonts w:ascii="Century Gothic" w:hAnsi="Century Gothic"/>
          <w:b/>
          <w:bCs/>
        </w:rPr>
        <w:t xml:space="preserve"> that </w:t>
      </w:r>
      <w:r w:rsidR="004A11B6">
        <w:rPr>
          <w:rFonts w:ascii="Century Gothic" w:hAnsi="Century Gothic"/>
          <w:b/>
          <w:bCs/>
        </w:rPr>
        <w:t>they are already backtracking.</w:t>
      </w:r>
    </w:p>
    <w:p w14:paraId="3881AA6D" w14:textId="6306C5E7" w:rsidR="00730EE6" w:rsidRDefault="004A11B6" w:rsidP="00EC6C07">
      <w:pPr>
        <w:spacing w:after="0" w:line="360" w:lineRule="auto"/>
        <w:rPr>
          <w:rFonts w:ascii="Century Gothic" w:hAnsi="Century Gothic"/>
        </w:rPr>
      </w:pPr>
      <w:r>
        <w:rPr>
          <w:rFonts w:ascii="Century Gothic" w:hAnsi="Century Gothic"/>
        </w:rPr>
        <w:t>T</w:t>
      </w:r>
      <w:r w:rsidR="00730EE6" w:rsidRPr="00064E8B">
        <w:rPr>
          <w:rFonts w:ascii="Century Gothic" w:hAnsi="Century Gothic"/>
        </w:rPr>
        <w:t>he NPC and</w:t>
      </w:r>
      <w:r w:rsidR="00185CDE">
        <w:rPr>
          <w:rFonts w:ascii="Century Gothic" w:hAnsi="Century Gothic"/>
        </w:rPr>
        <w:t xml:space="preserve"> its</w:t>
      </w:r>
      <w:r w:rsidR="00730EE6" w:rsidRPr="00064E8B">
        <w:rPr>
          <w:rFonts w:ascii="Century Gothic" w:hAnsi="Century Gothic"/>
        </w:rPr>
        <w:t xml:space="preserve"> coalition partners</w:t>
      </w:r>
      <w:r w:rsidR="001E765A" w:rsidRPr="00064E8B">
        <w:rPr>
          <w:rFonts w:ascii="Century Gothic" w:hAnsi="Century Gothic"/>
        </w:rPr>
        <w:t xml:space="preserve"> pressured NHS Digital</w:t>
      </w:r>
      <w:r w:rsidR="005D5163" w:rsidRPr="00064E8B">
        <w:rPr>
          <w:rFonts w:ascii="Century Gothic" w:hAnsi="Century Gothic"/>
        </w:rPr>
        <w:t xml:space="preserve"> into postponing </w:t>
      </w:r>
      <w:r w:rsidR="002B53D6" w:rsidRPr="00064E8B">
        <w:rPr>
          <w:rFonts w:ascii="Century Gothic" w:hAnsi="Century Gothic"/>
        </w:rPr>
        <w:t xml:space="preserve">the </w:t>
      </w:r>
      <w:r w:rsidR="00064E8B">
        <w:rPr>
          <w:rFonts w:ascii="Century Gothic" w:hAnsi="Century Gothic"/>
        </w:rPr>
        <w:t xml:space="preserve">controversial </w:t>
      </w:r>
      <w:r w:rsidR="003B4D4E">
        <w:rPr>
          <w:rFonts w:ascii="Century Gothic" w:hAnsi="Century Gothic"/>
        </w:rPr>
        <w:t>move</w:t>
      </w:r>
      <w:r w:rsidR="00072493">
        <w:rPr>
          <w:rFonts w:ascii="Century Gothic" w:hAnsi="Century Gothic"/>
        </w:rPr>
        <w:t xml:space="preserve"> </w:t>
      </w:r>
      <w:r w:rsidR="00C47D9F">
        <w:rPr>
          <w:rFonts w:ascii="Century Gothic" w:hAnsi="Century Gothic"/>
        </w:rPr>
        <w:t>twice – on 1 July and then</w:t>
      </w:r>
      <w:r w:rsidR="00072493">
        <w:rPr>
          <w:rFonts w:ascii="Century Gothic" w:hAnsi="Century Gothic"/>
        </w:rPr>
        <w:t xml:space="preserve"> 1 September</w:t>
      </w:r>
      <w:r w:rsidR="00C47D9F">
        <w:rPr>
          <w:rFonts w:ascii="Century Gothic" w:hAnsi="Century Gothic"/>
        </w:rPr>
        <w:t xml:space="preserve">. But they </w:t>
      </w:r>
      <w:r w:rsidR="002B53D6" w:rsidRPr="00064E8B">
        <w:rPr>
          <w:rFonts w:ascii="Century Gothic" w:hAnsi="Century Gothic"/>
        </w:rPr>
        <w:t xml:space="preserve">warn </w:t>
      </w:r>
      <w:r w:rsidR="00CB59DA" w:rsidRPr="00064E8B">
        <w:rPr>
          <w:rFonts w:ascii="Century Gothic" w:hAnsi="Century Gothic"/>
        </w:rPr>
        <w:t>they</w:t>
      </w:r>
      <w:r w:rsidR="002B53D6" w:rsidRPr="00064E8B">
        <w:rPr>
          <w:rFonts w:ascii="Century Gothic" w:hAnsi="Century Gothic"/>
        </w:rPr>
        <w:t xml:space="preserve"> </w:t>
      </w:r>
      <w:r w:rsidR="003E0D03" w:rsidRPr="00064E8B">
        <w:rPr>
          <w:rFonts w:ascii="Century Gothic" w:hAnsi="Century Gothic"/>
        </w:rPr>
        <w:t xml:space="preserve">will </w:t>
      </w:r>
      <w:r w:rsidR="004D1AAB">
        <w:rPr>
          <w:rFonts w:ascii="Century Gothic" w:hAnsi="Century Gothic"/>
        </w:rPr>
        <w:t xml:space="preserve">continue to </w:t>
      </w:r>
      <w:r w:rsidR="003E0D03" w:rsidRPr="00064E8B">
        <w:rPr>
          <w:rFonts w:ascii="Century Gothic" w:hAnsi="Century Gothic"/>
        </w:rPr>
        <w:t xml:space="preserve">closely monitor the </w:t>
      </w:r>
      <w:r w:rsidR="00C9585D">
        <w:rPr>
          <w:rFonts w:ascii="Century Gothic" w:hAnsi="Century Gothic"/>
        </w:rPr>
        <w:t>consultation</w:t>
      </w:r>
      <w:r w:rsidR="00CB4768" w:rsidRPr="00064E8B">
        <w:rPr>
          <w:rFonts w:ascii="Century Gothic" w:hAnsi="Century Gothic"/>
        </w:rPr>
        <w:t xml:space="preserve"> </w:t>
      </w:r>
      <w:r w:rsidR="007E6918">
        <w:rPr>
          <w:rFonts w:ascii="Century Gothic" w:hAnsi="Century Gothic"/>
        </w:rPr>
        <w:t>p</w:t>
      </w:r>
      <w:r w:rsidR="003B4D4E">
        <w:rPr>
          <w:rFonts w:ascii="Century Gothic" w:hAnsi="Century Gothic"/>
        </w:rPr>
        <w:t>rocess.</w:t>
      </w:r>
    </w:p>
    <w:p w14:paraId="3B6E2D20" w14:textId="546A5F54" w:rsidR="009411AF" w:rsidRDefault="009411AF" w:rsidP="00EC6C07">
      <w:pPr>
        <w:spacing w:after="0" w:line="360" w:lineRule="auto"/>
        <w:rPr>
          <w:rFonts w:ascii="Century Gothic" w:hAnsi="Century Gothic"/>
        </w:rPr>
      </w:pPr>
      <w:r>
        <w:rPr>
          <w:rFonts w:ascii="Century Gothic" w:hAnsi="Century Gothic"/>
        </w:rPr>
        <w:t xml:space="preserve">NPC General Secretary </w:t>
      </w:r>
      <w:r w:rsidR="00C4150E">
        <w:rPr>
          <w:rFonts w:ascii="Century Gothic" w:hAnsi="Century Gothic"/>
        </w:rPr>
        <w:t>J</w:t>
      </w:r>
      <w:r>
        <w:rPr>
          <w:rFonts w:ascii="Century Gothic" w:hAnsi="Century Gothic"/>
        </w:rPr>
        <w:t>an Shortt said: “</w:t>
      </w:r>
      <w:r w:rsidR="0022393F">
        <w:rPr>
          <w:rFonts w:ascii="Century Gothic" w:hAnsi="Century Gothic"/>
        </w:rPr>
        <w:t>Millions of patients are still in the dark about this mass collection of their most sensitive medical file</w:t>
      </w:r>
      <w:r w:rsidR="00C17FCD">
        <w:rPr>
          <w:rFonts w:ascii="Century Gothic" w:hAnsi="Century Gothic"/>
        </w:rPr>
        <w:t>s.</w:t>
      </w:r>
    </w:p>
    <w:p w14:paraId="0FD7EF16" w14:textId="77FDFDD1" w:rsidR="00B6211F" w:rsidRDefault="00B6211F" w:rsidP="00EC6C07">
      <w:pPr>
        <w:spacing w:after="0" w:line="360" w:lineRule="auto"/>
        <w:rPr>
          <w:rFonts w:ascii="Century Gothic" w:hAnsi="Century Gothic"/>
        </w:rPr>
      </w:pPr>
      <w:r>
        <w:rPr>
          <w:rFonts w:ascii="Century Gothic" w:hAnsi="Century Gothic"/>
        </w:rPr>
        <w:t xml:space="preserve">“Through pressure from </w:t>
      </w:r>
      <w:r w:rsidR="00E2104B">
        <w:rPr>
          <w:rFonts w:ascii="Century Gothic" w:hAnsi="Century Gothic"/>
        </w:rPr>
        <w:t xml:space="preserve">our coalition campaigners to stop the GP data being taken and used without </w:t>
      </w:r>
      <w:r w:rsidR="00513198">
        <w:rPr>
          <w:rFonts w:ascii="Century Gothic" w:hAnsi="Century Gothic"/>
        </w:rPr>
        <w:t>the consent of individual patients, NHS Digital and the government have taken a step back.</w:t>
      </w:r>
    </w:p>
    <w:p w14:paraId="13DB4472" w14:textId="6D63A919" w:rsidR="00513198" w:rsidRDefault="005927D2" w:rsidP="00EC6C07">
      <w:pPr>
        <w:spacing w:after="0" w:line="360" w:lineRule="auto"/>
        <w:rPr>
          <w:rFonts w:ascii="Century Gothic" w:hAnsi="Century Gothic"/>
        </w:rPr>
      </w:pPr>
      <w:r>
        <w:rPr>
          <w:rFonts w:ascii="Century Gothic" w:hAnsi="Century Gothic"/>
        </w:rPr>
        <w:t>“While this is good news,</w:t>
      </w:r>
      <w:r w:rsidR="00AB4480">
        <w:rPr>
          <w:rFonts w:ascii="Century Gothic" w:hAnsi="Century Gothic"/>
        </w:rPr>
        <w:t xml:space="preserve"> we will be keeping a strict eye on what is done and said in the coming months</w:t>
      </w:r>
      <w:r w:rsidR="00966F8F">
        <w:rPr>
          <w:rFonts w:ascii="Century Gothic" w:hAnsi="Century Gothic"/>
        </w:rPr>
        <w:t>,</w:t>
      </w:r>
      <w:r w:rsidR="00AB4480">
        <w:rPr>
          <w:rFonts w:ascii="Century Gothic" w:hAnsi="Century Gothic"/>
        </w:rPr>
        <w:t xml:space="preserve"> particularly on</w:t>
      </w:r>
      <w:r w:rsidR="00842EF3">
        <w:rPr>
          <w:rFonts w:ascii="Century Gothic" w:hAnsi="Century Gothic"/>
        </w:rPr>
        <w:t xml:space="preserve"> how they communicate with every household in England about their plans</w:t>
      </w:r>
      <w:r w:rsidR="00B212D9">
        <w:rPr>
          <w:rFonts w:ascii="Century Gothic" w:hAnsi="Century Gothic"/>
        </w:rPr>
        <w:t>. B</w:t>
      </w:r>
      <w:r w:rsidR="00966F8F">
        <w:rPr>
          <w:rFonts w:ascii="Century Gothic" w:hAnsi="Century Gothic"/>
        </w:rPr>
        <w:t>ecause so far, they have done virtually nothing to publicise them</w:t>
      </w:r>
      <w:r w:rsidR="0097446C">
        <w:rPr>
          <w:rFonts w:ascii="Century Gothic" w:hAnsi="Century Gothic"/>
        </w:rPr>
        <w:t xml:space="preserve"> - </w:t>
      </w:r>
      <w:r w:rsidR="00DA4802">
        <w:rPr>
          <w:rFonts w:ascii="Century Gothic" w:hAnsi="Century Gothic"/>
        </w:rPr>
        <w:t xml:space="preserve">not to mention that </w:t>
      </w:r>
      <w:r w:rsidR="00281496">
        <w:rPr>
          <w:rFonts w:ascii="Century Gothic" w:hAnsi="Century Gothic"/>
        </w:rPr>
        <w:t xml:space="preserve">they have so far excluded huge numbers of people who cannot </w:t>
      </w:r>
      <w:r w:rsidR="0097446C">
        <w:rPr>
          <w:rFonts w:ascii="Century Gothic" w:hAnsi="Century Gothic"/>
        </w:rPr>
        <w:t>go on online either to find out about th</w:t>
      </w:r>
      <w:r w:rsidR="00CF3891">
        <w:rPr>
          <w:rFonts w:ascii="Century Gothic" w:hAnsi="Century Gothic"/>
        </w:rPr>
        <w:t>e collection</w:t>
      </w:r>
      <w:r w:rsidR="00556E28">
        <w:rPr>
          <w:rFonts w:ascii="Century Gothic" w:hAnsi="Century Gothic"/>
        </w:rPr>
        <w:t>,</w:t>
      </w:r>
      <w:r w:rsidR="00CF3891">
        <w:rPr>
          <w:rFonts w:ascii="Century Gothic" w:hAnsi="Century Gothic"/>
        </w:rPr>
        <w:t xml:space="preserve"> or </w:t>
      </w:r>
      <w:r w:rsidR="00556E28">
        <w:rPr>
          <w:rFonts w:ascii="Century Gothic" w:hAnsi="Century Gothic"/>
        </w:rPr>
        <w:t xml:space="preserve">to </w:t>
      </w:r>
      <w:r w:rsidR="00CF3891">
        <w:rPr>
          <w:rFonts w:ascii="Century Gothic" w:hAnsi="Century Gothic"/>
        </w:rPr>
        <w:t>opt out from it.”</w:t>
      </w:r>
    </w:p>
    <w:p w14:paraId="0B07F8B0" w14:textId="7AF3519B" w:rsidR="00263038" w:rsidRDefault="00824FC0" w:rsidP="00EC6C07">
      <w:pPr>
        <w:spacing w:after="0" w:line="360" w:lineRule="auto"/>
        <w:rPr>
          <w:rFonts w:ascii="Century Gothic" w:hAnsi="Century Gothic"/>
        </w:rPr>
      </w:pPr>
      <w:r>
        <w:rPr>
          <w:rFonts w:ascii="Century Gothic" w:hAnsi="Century Gothic"/>
        </w:rPr>
        <w:t xml:space="preserve">Government </w:t>
      </w:r>
      <w:r w:rsidR="00A62D76">
        <w:rPr>
          <w:rFonts w:ascii="Century Gothic" w:hAnsi="Century Gothic"/>
        </w:rPr>
        <w:t>Minister for Primary Care and Health Promotion Jo Churchill announce</w:t>
      </w:r>
      <w:r w:rsidR="003B0744">
        <w:rPr>
          <w:rFonts w:ascii="Century Gothic" w:hAnsi="Century Gothic"/>
        </w:rPr>
        <w:t xml:space="preserve">d </w:t>
      </w:r>
      <w:r w:rsidR="00556E28">
        <w:rPr>
          <w:rFonts w:ascii="Century Gothic" w:hAnsi="Century Gothic"/>
        </w:rPr>
        <w:t xml:space="preserve">on </w:t>
      </w:r>
      <w:r w:rsidR="008520D1">
        <w:rPr>
          <w:rFonts w:ascii="Century Gothic" w:hAnsi="Century Gothic"/>
        </w:rPr>
        <w:t>19 July</w:t>
      </w:r>
      <w:r w:rsidR="00554792">
        <w:rPr>
          <w:rFonts w:ascii="Century Gothic" w:hAnsi="Century Gothic"/>
        </w:rPr>
        <w:t xml:space="preserve"> that NHS Digital’s data collection would be postponed until three new tests were met</w:t>
      </w:r>
      <w:r w:rsidR="003C6148">
        <w:rPr>
          <w:rFonts w:ascii="Century Gothic" w:hAnsi="Century Gothic"/>
        </w:rPr>
        <w:t xml:space="preserve">. These cover the ability for patients to opt-out of the data collection, </w:t>
      </w:r>
      <w:r w:rsidR="00BF2396">
        <w:rPr>
          <w:rFonts w:ascii="Century Gothic" w:hAnsi="Century Gothic"/>
        </w:rPr>
        <w:t xml:space="preserve">assurances met on </w:t>
      </w:r>
      <w:r w:rsidR="000D2CDC">
        <w:rPr>
          <w:rFonts w:ascii="Century Gothic" w:hAnsi="Century Gothic"/>
        </w:rPr>
        <w:t xml:space="preserve">‘approved researchers’ whom the files could be shared with, </w:t>
      </w:r>
      <w:r w:rsidR="000D2CDC">
        <w:rPr>
          <w:rFonts w:ascii="Century Gothic" w:hAnsi="Century Gothic"/>
        </w:rPr>
        <w:lastRenderedPageBreak/>
        <w:t xml:space="preserve">and </w:t>
      </w:r>
      <w:r w:rsidR="00827E21">
        <w:rPr>
          <w:rFonts w:ascii="Century Gothic" w:hAnsi="Century Gothic"/>
        </w:rPr>
        <w:t xml:space="preserve">crucially a ‘campaign of engagement and communication’ to increase </w:t>
      </w:r>
      <w:r w:rsidR="00A57247">
        <w:rPr>
          <w:rFonts w:ascii="Century Gothic" w:hAnsi="Century Gothic"/>
        </w:rPr>
        <w:t>public awareness and their choices</w:t>
      </w:r>
      <w:r w:rsidR="00556E28">
        <w:rPr>
          <w:rFonts w:ascii="Century Gothic" w:hAnsi="Century Gothic"/>
        </w:rPr>
        <w:t>.</w:t>
      </w:r>
      <w:r w:rsidR="00A62D76">
        <w:rPr>
          <w:rFonts w:ascii="Century Gothic" w:hAnsi="Century Gothic"/>
        </w:rPr>
        <w:t xml:space="preserve"> </w:t>
      </w:r>
    </w:p>
    <w:p w14:paraId="2BB491BF" w14:textId="4FDD2F51" w:rsidR="00DE3A86" w:rsidRPr="006A0A54" w:rsidRDefault="00DE3A86" w:rsidP="00EC6C07">
      <w:pPr>
        <w:spacing w:after="0" w:line="360" w:lineRule="auto"/>
        <w:rPr>
          <w:rFonts w:ascii="Century Gothic" w:hAnsi="Century Gothic"/>
          <w:b/>
          <w:bCs/>
        </w:rPr>
      </w:pPr>
      <w:r w:rsidRPr="006A0A54">
        <w:rPr>
          <w:rFonts w:ascii="Century Gothic" w:hAnsi="Century Gothic"/>
          <w:b/>
          <w:bCs/>
        </w:rPr>
        <w:t>However, t</w:t>
      </w:r>
      <w:r w:rsidR="00C50D72" w:rsidRPr="006A0A54">
        <w:rPr>
          <w:rFonts w:ascii="Century Gothic" w:hAnsi="Century Gothic"/>
          <w:b/>
          <w:bCs/>
        </w:rPr>
        <w:t xml:space="preserve">he NPC is concerned that </w:t>
      </w:r>
      <w:r w:rsidRPr="006A0A54">
        <w:rPr>
          <w:rFonts w:ascii="Century Gothic" w:hAnsi="Century Gothic"/>
          <w:b/>
          <w:bCs/>
        </w:rPr>
        <w:t xml:space="preserve">the government is already backtracking after </w:t>
      </w:r>
      <w:r w:rsidR="00B20E98" w:rsidRPr="006A0A54">
        <w:rPr>
          <w:rFonts w:ascii="Century Gothic" w:hAnsi="Century Gothic"/>
          <w:b/>
          <w:bCs/>
        </w:rPr>
        <w:t>Innovation Minister Lord Bethel</w:t>
      </w:r>
      <w:r w:rsidR="00D166F0">
        <w:rPr>
          <w:rFonts w:ascii="Century Gothic" w:hAnsi="Century Gothic"/>
          <w:b/>
          <w:bCs/>
        </w:rPr>
        <w:t>*</w:t>
      </w:r>
      <w:r w:rsidR="00B20E98" w:rsidRPr="006A0A54">
        <w:rPr>
          <w:rFonts w:ascii="Century Gothic" w:hAnsi="Century Gothic"/>
          <w:b/>
          <w:bCs/>
        </w:rPr>
        <w:t xml:space="preserve"> told </w:t>
      </w:r>
      <w:r w:rsidR="00095911" w:rsidRPr="006A0A54">
        <w:rPr>
          <w:rFonts w:ascii="Century Gothic" w:hAnsi="Century Gothic"/>
          <w:b/>
          <w:bCs/>
        </w:rPr>
        <w:t>Parliament’s health select committee </w:t>
      </w:r>
      <w:r w:rsidR="00A57247" w:rsidRPr="006A0A54">
        <w:rPr>
          <w:rFonts w:ascii="Century Gothic" w:hAnsi="Century Gothic"/>
          <w:b/>
          <w:bCs/>
        </w:rPr>
        <w:t xml:space="preserve">just a day later </w:t>
      </w:r>
      <w:r w:rsidR="00556E28">
        <w:rPr>
          <w:rFonts w:ascii="Century Gothic" w:hAnsi="Century Gothic"/>
          <w:b/>
          <w:bCs/>
        </w:rPr>
        <w:t xml:space="preserve">– on </w:t>
      </w:r>
      <w:r w:rsidR="008520D1" w:rsidRPr="006A0A54">
        <w:rPr>
          <w:rFonts w:ascii="Century Gothic" w:hAnsi="Century Gothic"/>
          <w:b/>
          <w:bCs/>
        </w:rPr>
        <w:t>20 July</w:t>
      </w:r>
      <w:r w:rsidR="00556E28">
        <w:rPr>
          <w:rFonts w:ascii="Century Gothic" w:hAnsi="Century Gothic"/>
          <w:b/>
          <w:bCs/>
        </w:rPr>
        <w:t xml:space="preserve"> -</w:t>
      </w:r>
      <w:r w:rsidR="008520D1" w:rsidRPr="006A0A54">
        <w:rPr>
          <w:rFonts w:ascii="Century Gothic" w:hAnsi="Century Gothic"/>
          <w:b/>
          <w:bCs/>
        </w:rPr>
        <w:t xml:space="preserve"> </w:t>
      </w:r>
      <w:r w:rsidR="00095911" w:rsidRPr="006A0A54">
        <w:rPr>
          <w:rFonts w:ascii="Century Gothic" w:hAnsi="Century Gothic"/>
          <w:b/>
          <w:bCs/>
        </w:rPr>
        <w:t>that</w:t>
      </w:r>
      <w:r w:rsidR="00DA2E87" w:rsidRPr="006A0A54">
        <w:rPr>
          <w:rFonts w:ascii="Century Gothic" w:hAnsi="Century Gothic"/>
          <w:b/>
          <w:bCs/>
        </w:rPr>
        <w:t xml:space="preserve"> he </w:t>
      </w:r>
      <w:proofErr w:type="gramStart"/>
      <w:r w:rsidR="00DA2E87" w:rsidRPr="006A0A54">
        <w:rPr>
          <w:rFonts w:ascii="Century Gothic" w:hAnsi="Century Gothic"/>
          <w:b/>
          <w:bCs/>
        </w:rPr>
        <w:t>won’t</w:t>
      </w:r>
      <w:proofErr w:type="gramEnd"/>
      <w:r w:rsidR="00DA2E87" w:rsidRPr="006A0A54">
        <w:rPr>
          <w:rFonts w:ascii="Century Gothic" w:hAnsi="Century Gothic"/>
          <w:b/>
          <w:bCs/>
        </w:rPr>
        <w:t xml:space="preserve"> commit</w:t>
      </w:r>
      <w:r w:rsidRPr="006A0A54">
        <w:rPr>
          <w:rFonts w:ascii="Century Gothic" w:hAnsi="Century Gothic"/>
          <w:b/>
          <w:bCs/>
        </w:rPr>
        <w:t xml:space="preserve"> </w:t>
      </w:r>
      <w:r w:rsidR="000400C8" w:rsidRPr="006A0A54">
        <w:rPr>
          <w:rFonts w:ascii="Century Gothic" w:hAnsi="Century Gothic"/>
          <w:b/>
          <w:bCs/>
        </w:rPr>
        <w:t xml:space="preserve">to writing to every NHS patient to inform them about the changes to GP data.  </w:t>
      </w:r>
    </w:p>
    <w:p w14:paraId="592DC7F8" w14:textId="52CD5C89" w:rsidR="00B212D9" w:rsidRDefault="00B212D9" w:rsidP="00EC6C07">
      <w:pPr>
        <w:spacing w:after="0" w:line="360" w:lineRule="auto"/>
        <w:rPr>
          <w:rFonts w:ascii="Century Gothic" w:hAnsi="Century Gothic"/>
        </w:rPr>
      </w:pPr>
      <w:r>
        <w:rPr>
          <w:rFonts w:ascii="Century Gothic" w:hAnsi="Century Gothic"/>
        </w:rPr>
        <w:t xml:space="preserve">Jan said: “Just </w:t>
      </w:r>
      <w:r w:rsidR="00556E28">
        <w:rPr>
          <w:rFonts w:ascii="Century Gothic" w:hAnsi="Century Gothic"/>
        </w:rPr>
        <w:t xml:space="preserve">a </w:t>
      </w:r>
      <w:r w:rsidR="003E1F3F">
        <w:rPr>
          <w:rFonts w:ascii="Century Gothic" w:hAnsi="Century Gothic"/>
        </w:rPr>
        <w:t>day after the</w:t>
      </w:r>
      <w:r w:rsidR="00A57247">
        <w:rPr>
          <w:rFonts w:ascii="Century Gothic" w:hAnsi="Century Gothic"/>
        </w:rPr>
        <w:t xml:space="preserve"> Minister</w:t>
      </w:r>
      <w:r w:rsidR="003E1F3F">
        <w:rPr>
          <w:rFonts w:ascii="Century Gothic" w:hAnsi="Century Gothic"/>
        </w:rPr>
        <w:t xml:space="preserve">, Jo Churchill, set out three tests </w:t>
      </w:r>
      <w:r w:rsidR="0002695C">
        <w:rPr>
          <w:rFonts w:ascii="Century Gothic" w:hAnsi="Century Gothic"/>
        </w:rPr>
        <w:t xml:space="preserve">– including </w:t>
      </w:r>
      <w:r w:rsidR="001C722D">
        <w:rPr>
          <w:rFonts w:ascii="Century Gothic" w:hAnsi="Century Gothic"/>
        </w:rPr>
        <w:t>increased communication with patients – Lord Bethel says they won’t be writing to</w:t>
      </w:r>
      <w:r w:rsidR="00392A58">
        <w:rPr>
          <w:rFonts w:ascii="Century Gothic" w:hAnsi="Century Gothic"/>
        </w:rPr>
        <w:t xml:space="preserve"> individual patients. </w:t>
      </w:r>
      <w:r w:rsidR="00090350">
        <w:rPr>
          <w:rFonts w:ascii="Century Gothic" w:hAnsi="Century Gothic"/>
        </w:rPr>
        <w:t>How can we trust either the government or NHS Digital to fulfil</w:t>
      </w:r>
      <w:r w:rsidR="00EB783F">
        <w:rPr>
          <w:rFonts w:ascii="Century Gothic" w:hAnsi="Century Gothic"/>
        </w:rPr>
        <w:t xml:space="preserve"> their promises on tests if they </w:t>
      </w:r>
      <w:proofErr w:type="gramStart"/>
      <w:r w:rsidR="00EB783F">
        <w:rPr>
          <w:rFonts w:ascii="Century Gothic" w:hAnsi="Century Gothic"/>
        </w:rPr>
        <w:t>don’t</w:t>
      </w:r>
      <w:proofErr w:type="gramEnd"/>
      <w:r w:rsidR="00EB783F">
        <w:rPr>
          <w:rFonts w:ascii="Century Gothic" w:hAnsi="Century Gothic"/>
        </w:rPr>
        <w:t xml:space="preserve"> notify all patients in person about what may happen to their health records?</w:t>
      </w:r>
    </w:p>
    <w:p w14:paraId="6426D753" w14:textId="56E73E60" w:rsidR="004350DD" w:rsidRPr="004350DD" w:rsidRDefault="002F58EE" w:rsidP="004350DD">
      <w:pPr>
        <w:spacing w:after="0" w:line="360" w:lineRule="auto"/>
        <w:rPr>
          <w:rFonts w:ascii="Century Gothic" w:hAnsi="Century Gothic"/>
        </w:rPr>
      </w:pPr>
      <w:r>
        <w:rPr>
          <w:rFonts w:ascii="Century Gothic" w:hAnsi="Century Gothic"/>
        </w:rPr>
        <w:t>“</w:t>
      </w:r>
      <w:r w:rsidR="004350DD" w:rsidRPr="004350DD">
        <w:rPr>
          <w:rFonts w:ascii="Century Gothic" w:hAnsi="Century Gothic"/>
        </w:rPr>
        <w:t xml:space="preserve">While the NPC appreciates the importance of health data being shared for vital research and planning, it is the process </w:t>
      </w:r>
      <w:r w:rsidR="00665567">
        <w:rPr>
          <w:rFonts w:ascii="Century Gothic" w:hAnsi="Century Gothic"/>
        </w:rPr>
        <w:t>of</w:t>
      </w:r>
      <w:r w:rsidR="004350DD" w:rsidRPr="004350DD">
        <w:rPr>
          <w:rFonts w:ascii="Century Gothic" w:hAnsi="Century Gothic"/>
        </w:rPr>
        <w:t xml:space="preserve"> sharing </w:t>
      </w:r>
      <w:r w:rsidR="00665567">
        <w:rPr>
          <w:rFonts w:ascii="Century Gothic" w:hAnsi="Century Gothic"/>
        </w:rPr>
        <w:t xml:space="preserve">- </w:t>
      </w:r>
      <w:r w:rsidR="004350DD" w:rsidRPr="004350DD">
        <w:rPr>
          <w:rFonts w:ascii="Century Gothic" w:hAnsi="Century Gothic"/>
        </w:rPr>
        <w:t>and who with</w:t>
      </w:r>
      <w:r w:rsidR="00665567">
        <w:rPr>
          <w:rFonts w:ascii="Century Gothic" w:hAnsi="Century Gothic"/>
        </w:rPr>
        <w:t xml:space="preserve"> -</w:t>
      </w:r>
      <w:r w:rsidR="004350DD" w:rsidRPr="004350DD">
        <w:rPr>
          <w:rFonts w:ascii="Century Gothic" w:hAnsi="Century Gothic"/>
        </w:rPr>
        <w:t xml:space="preserve"> that causes concern, along with genuine fears over lack of real transparency and our democratic right to choose how our information is shared and used.</w:t>
      </w:r>
      <w:r w:rsidR="00665567">
        <w:rPr>
          <w:rFonts w:ascii="Century Gothic" w:hAnsi="Century Gothic"/>
        </w:rPr>
        <w:t>”</w:t>
      </w:r>
    </w:p>
    <w:p w14:paraId="382D76EB" w14:textId="5640E158" w:rsidR="00665567" w:rsidRDefault="00665567" w:rsidP="00665567">
      <w:pPr>
        <w:spacing w:after="0" w:line="360" w:lineRule="auto"/>
        <w:rPr>
          <w:rFonts w:ascii="Century Gothic" w:hAnsi="Century Gothic"/>
        </w:rPr>
      </w:pPr>
      <w:r>
        <w:rPr>
          <w:rFonts w:ascii="Century Gothic" w:hAnsi="Century Gothic"/>
        </w:rPr>
        <w:t xml:space="preserve">The NPC </w:t>
      </w:r>
      <w:r w:rsidRPr="00351C6D">
        <w:rPr>
          <w:rFonts w:ascii="Century Gothic" w:hAnsi="Century Gothic"/>
        </w:rPr>
        <w:t xml:space="preserve">joined forces to stop the </w:t>
      </w:r>
      <w:r>
        <w:rPr>
          <w:rFonts w:ascii="Century Gothic" w:hAnsi="Century Gothic"/>
        </w:rPr>
        <w:t xml:space="preserve">initial </w:t>
      </w:r>
      <w:r w:rsidRPr="00351C6D">
        <w:rPr>
          <w:rFonts w:ascii="Century Gothic" w:hAnsi="Century Gothic"/>
        </w:rPr>
        <w:t>data grab on 1 July, with a coalition, led by the tech justice non-profit Foxglove that includes, Just Treatment, Doctors’ Ass</w:t>
      </w:r>
      <w:r>
        <w:rPr>
          <w:rFonts w:ascii="Century Gothic" w:hAnsi="Century Gothic"/>
        </w:rPr>
        <w:t xml:space="preserve">ociation UK, all the Citizens, </w:t>
      </w:r>
      <w:proofErr w:type="spellStart"/>
      <w:r>
        <w:rPr>
          <w:rFonts w:ascii="Century Gothic" w:hAnsi="Century Gothic"/>
        </w:rPr>
        <w:t>O</w:t>
      </w:r>
      <w:r w:rsidRPr="00351C6D">
        <w:rPr>
          <w:rFonts w:ascii="Century Gothic" w:hAnsi="Century Gothic"/>
        </w:rPr>
        <w:t>penDemocracy</w:t>
      </w:r>
      <w:proofErr w:type="spellEnd"/>
      <w:r w:rsidRPr="00351C6D">
        <w:rPr>
          <w:rFonts w:ascii="Century Gothic" w:hAnsi="Century Gothic"/>
        </w:rPr>
        <w:t>, and David Davis MP</w:t>
      </w:r>
      <w:r>
        <w:rPr>
          <w:rFonts w:ascii="Century Gothic" w:hAnsi="Century Gothic"/>
        </w:rPr>
        <w:t>.</w:t>
      </w:r>
      <w:r w:rsidR="008665F3">
        <w:rPr>
          <w:rFonts w:ascii="Century Gothic" w:hAnsi="Century Gothic"/>
        </w:rPr>
        <w:t xml:space="preserve"> Despite this latest postponement, the coalition is still prepared to take legal action if the rights of patients are not adequately protected.</w:t>
      </w:r>
    </w:p>
    <w:p w14:paraId="1211BE0B" w14:textId="1C57C74B" w:rsidR="00096556" w:rsidRDefault="00096556" w:rsidP="00665567">
      <w:pPr>
        <w:spacing w:after="0" w:line="360" w:lineRule="auto"/>
        <w:rPr>
          <w:rFonts w:ascii="Century Gothic" w:hAnsi="Century Gothic"/>
        </w:rPr>
      </w:pPr>
      <w:r>
        <w:rPr>
          <w:rFonts w:ascii="Century Gothic" w:hAnsi="Century Gothic"/>
        </w:rPr>
        <w:t xml:space="preserve">The NPC written to </w:t>
      </w:r>
      <w:proofErr w:type="gramStart"/>
      <w:r>
        <w:rPr>
          <w:rFonts w:ascii="Century Gothic" w:hAnsi="Century Gothic"/>
        </w:rPr>
        <w:t>all of</w:t>
      </w:r>
      <w:proofErr w:type="gramEnd"/>
      <w:r>
        <w:rPr>
          <w:rFonts w:ascii="Century Gothic" w:hAnsi="Century Gothic"/>
        </w:rPr>
        <w:t xml:space="preserve"> its members</w:t>
      </w:r>
      <w:r w:rsidR="0094683E">
        <w:rPr>
          <w:rFonts w:ascii="Century Gothic" w:hAnsi="Century Gothic"/>
        </w:rPr>
        <w:t xml:space="preserve"> to advise on their rights to opt out and how to notify their GP about their wishes</w:t>
      </w:r>
      <w:r w:rsidR="008520D1">
        <w:rPr>
          <w:rFonts w:ascii="Century Gothic" w:hAnsi="Century Gothic"/>
        </w:rPr>
        <w:t xml:space="preserve"> on</w:t>
      </w:r>
      <w:r w:rsidR="00BD0281">
        <w:rPr>
          <w:rFonts w:ascii="Century Gothic" w:hAnsi="Century Gothic"/>
        </w:rPr>
        <w:t xml:space="preserve"> their personal files.</w:t>
      </w:r>
    </w:p>
    <w:p w14:paraId="6BDEBF8E" w14:textId="16E43CBA" w:rsidR="00DE3A86" w:rsidRPr="00CD6EE0" w:rsidRDefault="00CD6EE0" w:rsidP="00EC6C07">
      <w:pPr>
        <w:spacing w:after="0" w:line="360" w:lineRule="auto"/>
        <w:rPr>
          <w:rFonts w:ascii="Century Gothic" w:hAnsi="Century Gothic"/>
          <w:b/>
          <w:bCs/>
          <w:i/>
          <w:iCs/>
        </w:rPr>
      </w:pPr>
      <w:r w:rsidRPr="00CD6EE0">
        <w:rPr>
          <w:rFonts w:ascii="Century Gothic" w:hAnsi="Century Gothic"/>
          <w:b/>
          <w:bCs/>
          <w:i/>
          <w:iCs/>
        </w:rPr>
        <w:t>ENDS</w:t>
      </w:r>
    </w:p>
    <w:p w14:paraId="51EAFFF4" w14:textId="2DD28B86" w:rsidR="00966F8F" w:rsidRDefault="00BD0281" w:rsidP="00EC6C07">
      <w:pPr>
        <w:spacing w:after="0" w:line="360" w:lineRule="auto"/>
        <w:rPr>
          <w:rFonts w:ascii="Century Gothic" w:hAnsi="Century Gothic"/>
        </w:rPr>
      </w:pPr>
      <w:r>
        <w:rPr>
          <w:rFonts w:ascii="Century Gothic" w:hAnsi="Century Gothic"/>
        </w:rPr>
        <w:t>* LORD BETHEL EVIDENCE TO</w:t>
      </w:r>
      <w:r w:rsidR="006A0A54">
        <w:rPr>
          <w:rFonts w:ascii="Century Gothic" w:hAnsi="Century Gothic"/>
        </w:rPr>
        <w:t xml:space="preserve"> HEALTH SELECT COMMITTEE:</w:t>
      </w:r>
      <w:r>
        <w:rPr>
          <w:rFonts w:ascii="Century Gothic" w:hAnsi="Century Gothic"/>
        </w:rPr>
        <w:t xml:space="preserve"> </w:t>
      </w:r>
      <w:hyperlink r:id="rId6" w:history="1">
        <w:r w:rsidR="006A0A54" w:rsidRPr="0040796E">
          <w:rPr>
            <w:rStyle w:val="Hyperlink"/>
            <w:rFonts w:ascii="Century Gothic" w:hAnsi="Century Gothic"/>
          </w:rPr>
          <w:t>https://parliamentlive.tv/event/index/7fc6b404-0ea6-49ed-b5f4-e4ce923f7e28?in=10:47:56&amp;out=10:49:20</w:t>
        </w:r>
      </w:hyperlink>
      <w:r w:rsidR="00DE3A86">
        <w:rPr>
          <w:rFonts w:ascii="Century Gothic" w:hAnsi="Century Gothic"/>
        </w:rPr>
        <w:t xml:space="preserve"> </w:t>
      </w:r>
      <w:r w:rsidR="00B20E98" w:rsidRPr="00B20E98">
        <w:rPr>
          <w:rFonts w:ascii="Century Gothic" w:hAnsi="Century Gothic"/>
        </w:rPr>
        <w:t>  </w:t>
      </w:r>
    </w:p>
    <w:p w14:paraId="4269C80C" w14:textId="1EA38852" w:rsidR="00C4150E" w:rsidRDefault="002A63FF" w:rsidP="00EC6C07">
      <w:pPr>
        <w:spacing w:after="0" w:line="360" w:lineRule="auto"/>
        <w:rPr>
          <w:rFonts w:ascii="Century Gothic" w:hAnsi="Century Gothic"/>
        </w:rPr>
      </w:pPr>
      <w:r>
        <w:rPr>
          <w:rFonts w:ascii="Century Gothic" w:hAnsi="Century Gothic"/>
        </w:rPr>
        <w:t xml:space="preserve">FOXGLOVE DIGITAL </w:t>
      </w:r>
      <w:proofErr w:type="gramStart"/>
      <w:r>
        <w:rPr>
          <w:rFonts w:ascii="Century Gothic" w:hAnsi="Century Gothic"/>
        </w:rPr>
        <w:t>CAMPAIGN :</w:t>
      </w:r>
      <w:proofErr w:type="gramEnd"/>
      <w:r>
        <w:rPr>
          <w:rFonts w:ascii="Century Gothic" w:hAnsi="Century Gothic"/>
        </w:rPr>
        <w:t xml:space="preserve"> </w:t>
      </w:r>
      <w:hyperlink r:id="rId7" w:history="1">
        <w:r w:rsidRPr="0040796E">
          <w:rPr>
            <w:rStyle w:val="Hyperlink"/>
            <w:rFonts w:ascii="Century Gothic" w:hAnsi="Century Gothic"/>
          </w:rPr>
          <w:t>https://www.foxglove.org.uk/2021/07/22/the-government-has-scrapped-the-deadline-for-the-nhs-data-grab/</w:t>
        </w:r>
      </w:hyperlink>
      <w:r>
        <w:rPr>
          <w:rFonts w:ascii="Century Gothic" w:hAnsi="Century Gothic"/>
        </w:rPr>
        <w:t xml:space="preserve"> </w:t>
      </w:r>
    </w:p>
    <w:p w14:paraId="02B17920" w14:textId="107119E8" w:rsidR="002A63FF" w:rsidRPr="00064E8B" w:rsidRDefault="00CC3D5A" w:rsidP="00EC6C07">
      <w:pPr>
        <w:spacing w:after="0" w:line="360" w:lineRule="auto"/>
        <w:rPr>
          <w:rFonts w:ascii="Century Gothic" w:hAnsi="Century Gothic"/>
        </w:rPr>
      </w:pPr>
      <w:r>
        <w:rPr>
          <w:rFonts w:ascii="Century Gothic" w:hAnsi="Century Gothic"/>
        </w:rPr>
        <w:t xml:space="preserve">NHS DIGITAL </w:t>
      </w:r>
      <w:r w:rsidR="00CD6EE0">
        <w:rPr>
          <w:rFonts w:ascii="Century Gothic" w:hAnsi="Century Gothic"/>
        </w:rPr>
        <w:t xml:space="preserve">GP </w:t>
      </w:r>
      <w:r>
        <w:rPr>
          <w:rFonts w:ascii="Century Gothic" w:hAnsi="Century Gothic"/>
        </w:rPr>
        <w:t xml:space="preserve">DATA COLLECTION: </w:t>
      </w:r>
      <w:hyperlink r:id="rId8" w:history="1">
        <w:r w:rsidRPr="0040796E">
          <w:rPr>
            <w:rStyle w:val="Hyperlink"/>
            <w:rFonts w:ascii="Century Gothic" w:hAnsi="Century Gothic"/>
          </w:rPr>
          <w:t>https://digital.nhs.uk/news-and-events/latest-news/new-plans-to-increase-protection-and-strengthen-security-for-gp-data-collection-programme</w:t>
        </w:r>
      </w:hyperlink>
      <w:r>
        <w:rPr>
          <w:rFonts w:ascii="Century Gothic" w:hAnsi="Century Gothic"/>
        </w:rPr>
        <w:t xml:space="preserve"> </w:t>
      </w:r>
    </w:p>
    <w:p w14:paraId="5DC253B9" w14:textId="77777777" w:rsidR="002B53D6" w:rsidRDefault="002B53D6" w:rsidP="00EC6C07">
      <w:pPr>
        <w:spacing w:after="0" w:line="360" w:lineRule="auto"/>
        <w:rPr>
          <w:rFonts w:ascii="Century Gothic" w:hAnsi="Century Gothic"/>
          <w:b/>
          <w:bCs/>
        </w:rPr>
      </w:pPr>
    </w:p>
    <w:p w14:paraId="13B8DEC4" w14:textId="3646AF2A" w:rsidR="00DE5DE7" w:rsidRDefault="00DE5DE7" w:rsidP="00EC6C07">
      <w:pPr>
        <w:spacing w:after="0" w:line="360" w:lineRule="auto"/>
        <w:rPr>
          <w:rFonts w:ascii="Century Gothic" w:hAnsi="Century Gothic"/>
          <w:b/>
          <w:bCs/>
        </w:rPr>
      </w:pPr>
    </w:p>
    <w:p w14:paraId="50BAAD4E" w14:textId="6AC79055" w:rsidR="00DE5DE7" w:rsidRDefault="00DE5DE7" w:rsidP="00EC6C07">
      <w:pPr>
        <w:spacing w:after="0" w:line="360" w:lineRule="auto"/>
        <w:rPr>
          <w:rFonts w:ascii="Century Gothic" w:hAnsi="Century Gothic"/>
          <w:b/>
          <w:bCs/>
        </w:rPr>
      </w:pPr>
    </w:p>
    <w:p w14:paraId="22D5C027" w14:textId="77777777" w:rsidR="00AC546A" w:rsidRDefault="00AC546A" w:rsidP="00EC6C07">
      <w:pPr>
        <w:spacing w:after="0" w:line="360" w:lineRule="auto"/>
        <w:rPr>
          <w:rFonts w:ascii="Century Gothic" w:hAnsi="Century Gothic"/>
          <w:b/>
          <w:bCs/>
        </w:rPr>
      </w:pPr>
    </w:p>
    <w:p w14:paraId="4053A781" w14:textId="6194139F" w:rsidR="00CC0A03" w:rsidRPr="00CD6EE0" w:rsidRDefault="00CC0A03" w:rsidP="00CC0A03">
      <w:pPr>
        <w:spacing w:after="0" w:line="360" w:lineRule="auto"/>
        <w:jc w:val="center"/>
        <w:rPr>
          <w:rFonts w:ascii="Century Gothic" w:hAnsi="Century Gothic" w:cs="Arial"/>
          <w:b/>
          <w:bCs/>
          <w:i/>
          <w:iCs/>
          <w:u w:val="single"/>
        </w:rPr>
      </w:pPr>
      <w:r w:rsidRPr="00CD6EE0">
        <w:rPr>
          <w:rFonts w:ascii="Century Gothic" w:hAnsi="Century Gothic" w:cs="Arial"/>
          <w:b/>
          <w:bCs/>
          <w:i/>
          <w:iCs/>
          <w:u w:val="single"/>
        </w:rPr>
        <w:t xml:space="preserve">NPC </w:t>
      </w:r>
      <w:r w:rsidR="00D166F0">
        <w:rPr>
          <w:rFonts w:ascii="Century Gothic" w:hAnsi="Century Gothic" w:cs="Arial"/>
          <w:b/>
          <w:bCs/>
          <w:i/>
          <w:iCs/>
          <w:u w:val="single"/>
        </w:rPr>
        <w:t>Background -</w:t>
      </w:r>
      <w:r w:rsidRPr="00CD6EE0">
        <w:rPr>
          <w:rFonts w:ascii="Century Gothic" w:hAnsi="Century Gothic" w:cs="Arial"/>
          <w:b/>
          <w:bCs/>
          <w:i/>
          <w:iCs/>
          <w:u w:val="single"/>
        </w:rPr>
        <w:t xml:space="preserve"> NHS Digital</w:t>
      </w:r>
      <w:r w:rsidR="00D166F0">
        <w:rPr>
          <w:rFonts w:ascii="Century Gothic" w:hAnsi="Century Gothic" w:cs="Arial"/>
          <w:b/>
          <w:bCs/>
          <w:i/>
          <w:iCs/>
          <w:u w:val="single"/>
        </w:rPr>
        <w:t xml:space="preserve"> GP Data Collection</w:t>
      </w:r>
    </w:p>
    <w:p w14:paraId="644DD7D4" w14:textId="277DFEEE" w:rsidR="00CC0A03" w:rsidRPr="00CD6EE0" w:rsidRDefault="00CC0A03" w:rsidP="00CC0A03">
      <w:pPr>
        <w:spacing w:after="0" w:line="360" w:lineRule="auto"/>
        <w:rPr>
          <w:rFonts w:ascii="Century Gothic" w:hAnsi="Century Gothic" w:cs="Arial"/>
          <w:i/>
          <w:iCs/>
        </w:rPr>
      </w:pPr>
      <w:r w:rsidRPr="00CD6EE0">
        <w:rPr>
          <w:rFonts w:ascii="Century Gothic" w:hAnsi="Century Gothic" w:cs="Arial"/>
          <w:i/>
          <w:iCs/>
        </w:rPr>
        <w:t>The NPC recently became aware that GPs in England will be required to transfer patient data to NHS Digital</w:t>
      </w:r>
      <w:r w:rsidR="000E4C43" w:rsidRPr="00CD6EE0">
        <w:rPr>
          <w:rFonts w:ascii="Century Gothic" w:hAnsi="Century Gothic" w:cs="Arial"/>
          <w:i/>
          <w:iCs/>
        </w:rPr>
        <w:t xml:space="preserve"> without consultation</w:t>
      </w:r>
      <w:r w:rsidRPr="00CD6EE0">
        <w:rPr>
          <w:rFonts w:ascii="Century Gothic" w:hAnsi="Century Gothic" w:cs="Arial"/>
          <w:i/>
          <w:iCs/>
        </w:rPr>
        <w:t xml:space="preserve">. The only information available is a page on their website. </w:t>
      </w:r>
    </w:p>
    <w:p w14:paraId="195DC34C" w14:textId="53DA7E22" w:rsidR="00CC0A03" w:rsidRPr="00CD6EE0" w:rsidRDefault="00CC0A03" w:rsidP="00CC0A03">
      <w:pPr>
        <w:spacing w:after="0" w:line="360" w:lineRule="auto"/>
        <w:rPr>
          <w:rFonts w:ascii="Century Gothic" w:hAnsi="Century Gothic" w:cs="Arial"/>
          <w:b/>
          <w:bCs/>
          <w:i/>
          <w:iCs/>
        </w:rPr>
      </w:pPr>
      <w:r w:rsidRPr="00CD6EE0">
        <w:rPr>
          <w:rFonts w:ascii="Century Gothic" w:hAnsi="Century Gothic" w:cs="Arial"/>
          <w:b/>
          <w:bCs/>
          <w:i/>
          <w:iCs/>
        </w:rPr>
        <w:t>These are important points to understand:</w:t>
      </w:r>
    </w:p>
    <w:p w14:paraId="1EBE30B6" w14:textId="77777777" w:rsidR="00FC4E3F" w:rsidRPr="00CD6EE0" w:rsidRDefault="009331E7" w:rsidP="00CC0A03">
      <w:pPr>
        <w:pStyle w:val="ListParagraph"/>
        <w:numPr>
          <w:ilvl w:val="0"/>
          <w:numId w:val="3"/>
        </w:numPr>
        <w:spacing w:after="0" w:line="360" w:lineRule="auto"/>
        <w:rPr>
          <w:rFonts w:ascii="Century Gothic" w:hAnsi="Century Gothic" w:cs="Arial"/>
          <w:i/>
          <w:iCs/>
        </w:rPr>
      </w:pPr>
      <w:r w:rsidRPr="00CD6EE0">
        <w:rPr>
          <w:rFonts w:ascii="Century Gothic" w:hAnsi="Century Gothic" w:cs="Arial"/>
          <w:i/>
          <w:iCs/>
        </w:rPr>
        <w:t xml:space="preserve">Patient choice is key </w:t>
      </w:r>
      <w:r w:rsidR="00CE0D72" w:rsidRPr="00CD6EE0">
        <w:rPr>
          <w:rFonts w:ascii="Century Gothic" w:hAnsi="Century Gothic" w:cs="Arial"/>
          <w:i/>
          <w:iCs/>
        </w:rPr>
        <w:t xml:space="preserve">to this whole process – because the launch of the data grab has been deliberately low key, very few people </w:t>
      </w:r>
      <w:r w:rsidR="00FC4E3F" w:rsidRPr="00CD6EE0">
        <w:rPr>
          <w:rFonts w:ascii="Century Gothic" w:hAnsi="Century Gothic" w:cs="Arial"/>
          <w:i/>
          <w:iCs/>
        </w:rPr>
        <w:t>are aware of it, and that they can choose to opt out and keep their data private.</w:t>
      </w:r>
    </w:p>
    <w:p w14:paraId="3D1A07F0" w14:textId="4910A607" w:rsidR="00CC0A03" w:rsidRPr="00CD6EE0" w:rsidRDefault="00CC0A03" w:rsidP="00CC0A03">
      <w:pPr>
        <w:pStyle w:val="ListParagraph"/>
        <w:numPr>
          <w:ilvl w:val="0"/>
          <w:numId w:val="3"/>
        </w:numPr>
        <w:spacing w:after="0" w:line="360" w:lineRule="auto"/>
        <w:rPr>
          <w:rFonts w:ascii="Century Gothic" w:hAnsi="Century Gothic" w:cs="Arial"/>
          <w:i/>
          <w:iCs/>
        </w:rPr>
      </w:pPr>
      <w:r w:rsidRPr="00CD6EE0">
        <w:rPr>
          <w:rFonts w:ascii="Century Gothic" w:hAnsi="Century Gothic" w:cs="Arial"/>
          <w:i/>
          <w:iCs/>
        </w:rPr>
        <w:t>The data being transferred is sensitive and could feasibly be accessed to other parties, some of whom may use it for financial gain.</w:t>
      </w:r>
    </w:p>
    <w:p w14:paraId="1077374C" w14:textId="497BC32D" w:rsidR="00CB20A4" w:rsidRPr="00CD6EE0" w:rsidRDefault="00CB20A4" w:rsidP="00CB20A4">
      <w:pPr>
        <w:pStyle w:val="ListParagraph"/>
        <w:numPr>
          <w:ilvl w:val="0"/>
          <w:numId w:val="3"/>
        </w:numPr>
        <w:spacing w:after="0" w:line="360" w:lineRule="auto"/>
        <w:rPr>
          <w:rFonts w:ascii="Century Gothic" w:hAnsi="Century Gothic" w:cs="Arial"/>
          <w:i/>
          <w:iCs/>
        </w:rPr>
      </w:pPr>
      <w:r w:rsidRPr="00CD6EE0">
        <w:rPr>
          <w:rFonts w:ascii="Century Gothic" w:hAnsi="Century Gothic" w:cs="Arial"/>
          <w:i/>
          <w:iCs/>
        </w:rPr>
        <w:t>NHS Digital say patient records will be ‘pseudonymous’ (rather that anonymous) to protect people’s privacy</w:t>
      </w:r>
      <w:r w:rsidR="00AE4DAF" w:rsidRPr="00CD6EE0">
        <w:rPr>
          <w:rFonts w:ascii="Century Gothic" w:hAnsi="Century Gothic" w:cs="Arial"/>
          <w:i/>
          <w:iCs/>
        </w:rPr>
        <w:t xml:space="preserve"> – this means a</w:t>
      </w:r>
      <w:r w:rsidRPr="00CD6EE0">
        <w:rPr>
          <w:rFonts w:ascii="Century Gothic" w:hAnsi="Century Gothic" w:cs="Arial"/>
          <w:i/>
          <w:iCs/>
        </w:rPr>
        <w:t xml:space="preserve"> code </w:t>
      </w:r>
      <w:r w:rsidR="003F44EA" w:rsidRPr="00CD6EE0">
        <w:rPr>
          <w:rFonts w:ascii="Century Gothic" w:hAnsi="Century Gothic" w:cs="Arial"/>
          <w:i/>
          <w:iCs/>
        </w:rPr>
        <w:t xml:space="preserve">will be </w:t>
      </w:r>
      <w:r w:rsidRPr="00CD6EE0">
        <w:rPr>
          <w:rFonts w:ascii="Century Gothic" w:hAnsi="Century Gothic" w:cs="Arial"/>
          <w:i/>
          <w:iCs/>
        </w:rPr>
        <w:t xml:space="preserve">applied to each patient file, hiding the person’s </w:t>
      </w:r>
      <w:r w:rsidR="003F44EA" w:rsidRPr="00CD6EE0">
        <w:rPr>
          <w:rFonts w:ascii="Century Gothic" w:hAnsi="Century Gothic" w:cs="Arial"/>
          <w:i/>
          <w:iCs/>
        </w:rPr>
        <w:t>identity</w:t>
      </w:r>
      <w:r w:rsidR="00AE4DAF" w:rsidRPr="00CD6EE0">
        <w:rPr>
          <w:rFonts w:ascii="Century Gothic" w:hAnsi="Century Gothic" w:cs="Arial"/>
          <w:i/>
          <w:iCs/>
        </w:rPr>
        <w:t xml:space="preserve">. However, data experts </w:t>
      </w:r>
      <w:r w:rsidR="00FC4E3F" w:rsidRPr="00CD6EE0">
        <w:rPr>
          <w:rFonts w:ascii="Century Gothic" w:hAnsi="Century Gothic" w:cs="Arial"/>
          <w:i/>
          <w:iCs/>
        </w:rPr>
        <w:t>say</w:t>
      </w:r>
      <w:r w:rsidR="00AE4DAF" w:rsidRPr="00CD6EE0">
        <w:rPr>
          <w:rFonts w:ascii="Century Gothic" w:hAnsi="Century Gothic" w:cs="Arial"/>
          <w:i/>
          <w:iCs/>
        </w:rPr>
        <w:t xml:space="preserve"> the code can be </w:t>
      </w:r>
      <w:r w:rsidR="00D91033" w:rsidRPr="00CD6EE0">
        <w:rPr>
          <w:rFonts w:ascii="Century Gothic" w:hAnsi="Century Gothic" w:cs="Arial"/>
          <w:i/>
          <w:iCs/>
        </w:rPr>
        <w:t>unlocked and the original details be made available to whoever holds the data.</w:t>
      </w:r>
      <w:r w:rsidRPr="00CD6EE0">
        <w:rPr>
          <w:rFonts w:ascii="Century Gothic" w:hAnsi="Century Gothic" w:cs="Arial"/>
          <w:i/>
          <w:iCs/>
        </w:rPr>
        <w:t xml:space="preserve"> </w:t>
      </w:r>
    </w:p>
    <w:p w14:paraId="2AAF470C" w14:textId="2BFB7795" w:rsidR="00CC0A03" w:rsidRPr="00CD6EE0" w:rsidRDefault="00CC0A03" w:rsidP="00CC0A03">
      <w:pPr>
        <w:pStyle w:val="ListParagraph"/>
        <w:numPr>
          <w:ilvl w:val="0"/>
          <w:numId w:val="3"/>
        </w:numPr>
        <w:spacing w:after="0" w:line="360" w:lineRule="auto"/>
        <w:rPr>
          <w:rFonts w:ascii="Century Gothic" w:hAnsi="Century Gothic" w:cs="Arial"/>
          <w:i/>
          <w:iCs/>
        </w:rPr>
      </w:pPr>
      <w:r w:rsidRPr="00CD6EE0">
        <w:rPr>
          <w:rFonts w:ascii="Century Gothic" w:hAnsi="Century Gothic" w:cs="Arial"/>
          <w:i/>
          <w:iCs/>
        </w:rPr>
        <w:t xml:space="preserve">There is an opt out facility, but </w:t>
      </w:r>
      <w:r w:rsidR="00A31C53" w:rsidRPr="00CD6EE0">
        <w:rPr>
          <w:rFonts w:ascii="Century Gothic" w:hAnsi="Century Gothic" w:cs="Arial"/>
          <w:i/>
          <w:iCs/>
        </w:rPr>
        <w:t>you need to go onto the NHS Digital website to access a form and send it to your GP</w:t>
      </w:r>
      <w:r w:rsidR="009331E7" w:rsidRPr="00CD6EE0">
        <w:rPr>
          <w:rFonts w:ascii="Century Gothic" w:hAnsi="Century Gothic" w:cs="Arial"/>
          <w:i/>
          <w:iCs/>
        </w:rPr>
        <w:t>.</w:t>
      </w:r>
    </w:p>
    <w:p w14:paraId="21456E6E" w14:textId="556600AD" w:rsidR="00CC0A03" w:rsidRPr="00CD6EE0" w:rsidRDefault="00FB0F50" w:rsidP="00CC0A03">
      <w:pPr>
        <w:pStyle w:val="ListParagraph"/>
        <w:numPr>
          <w:ilvl w:val="0"/>
          <w:numId w:val="3"/>
        </w:numPr>
        <w:spacing w:after="0" w:line="360" w:lineRule="auto"/>
        <w:rPr>
          <w:rFonts w:ascii="Century Gothic" w:hAnsi="Century Gothic" w:cs="Arial"/>
          <w:i/>
          <w:iCs/>
        </w:rPr>
      </w:pPr>
      <w:r w:rsidRPr="00CD6EE0">
        <w:rPr>
          <w:rFonts w:ascii="Century Gothic" w:hAnsi="Century Gothic" w:cs="Arial"/>
          <w:i/>
          <w:iCs/>
        </w:rPr>
        <w:t>This digital opt-out excludes t</w:t>
      </w:r>
      <w:r w:rsidR="00CC0A03" w:rsidRPr="00CD6EE0">
        <w:rPr>
          <w:rFonts w:ascii="Century Gothic" w:hAnsi="Century Gothic" w:cs="Arial"/>
          <w:i/>
          <w:iCs/>
        </w:rPr>
        <w:t xml:space="preserve">hose </w:t>
      </w:r>
      <w:r w:rsidRPr="00CD6EE0">
        <w:rPr>
          <w:rFonts w:ascii="Century Gothic" w:hAnsi="Century Gothic" w:cs="Arial"/>
          <w:i/>
          <w:iCs/>
        </w:rPr>
        <w:t xml:space="preserve">(including many older people) who are </w:t>
      </w:r>
      <w:r w:rsidR="00CC0A03" w:rsidRPr="00CD6EE0">
        <w:rPr>
          <w:rFonts w:ascii="Century Gothic" w:hAnsi="Century Gothic" w:cs="Arial"/>
          <w:i/>
          <w:iCs/>
        </w:rPr>
        <w:t>not online</w:t>
      </w:r>
      <w:r w:rsidR="00132B53" w:rsidRPr="00CD6EE0">
        <w:rPr>
          <w:rFonts w:ascii="Century Gothic" w:hAnsi="Century Gothic" w:cs="Arial"/>
          <w:i/>
          <w:iCs/>
        </w:rPr>
        <w:t xml:space="preserve">, which breaches their human rights, and must </w:t>
      </w:r>
      <w:r w:rsidR="00CC0A03" w:rsidRPr="00CD6EE0">
        <w:rPr>
          <w:rFonts w:ascii="Century Gothic" w:hAnsi="Century Gothic" w:cs="Arial"/>
          <w:i/>
          <w:iCs/>
        </w:rPr>
        <w:t>be challenged.</w:t>
      </w:r>
    </w:p>
    <w:p w14:paraId="7FAA27FB" w14:textId="582FD5C9" w:rsidR="00CC0A03" w:rsidRPr="00CD6EE0" w:rsidRDefault="00CC0A03" w:rsidP="00CC0A03">
      <w:pPr>
        <w:pStyle w:val="ListParagraph"/>
        <w:numPr>
          <w:ilvl w:val="0"/>
          <w:numId w:val="3"/>
        </w:numPr>
        <w:spacing w:after="0" w:line="360" w:lineRule="auto"/>
        <w:rPr>
          <w:rFonts w:ascii="Century Gothic" w:hAnsi="Century Gothic" w:cs="Arial"/>
          <w:i/>
          <w:iCs/>
        </w:rPr>
      </w:pPr>
      <w:r w:rsidRPr="00CD6EE0">
        <w:rPr>
          <w:rFonts w:ascii="Century Gothic" w:hAnsi="Century Gothic" w:cs="Arial"/>
          <w:i/>
          <w:iCs/>
        </w:rPr>
        <w:t xml:space="preserve">A coalition of concerned organisations (including the NPC) have issued a legal challenge to get the </w:t>
      </w:r>
      <w:r w:rsidR="00132B53" w:rsidRPr="00CD6EE0">
        <w:rPr>
          <w:rFonts w:ascii="Century Gothic" w:hAnsi="Century Gothic" w:cs="Arial"/>
          <w:i/>
          <w:iCs/>
        </w:rPr>
        <w:t>data grab halted</w:t>
      </w:r>
      <w:r w:rsidR="00855F02" w:rsidRPr="00CD6EE0">
        <w:rPr>
          <w:rFonts w:ascii="Century Gothic" w:hAnsi="Century Gothic" w:cs="Arial"/>
          <w:i/>
          <w:iCs/>
        </w:rPr>
        <w:t xml:space="preserve"> for further extensive consultation and promotion of people’s rights concerning the data grab.</w:t>
      </w:r>
    </w:p>
    <w:p w14:paraId="3DCCC6F6" w14:textId="560B0CD7" w:rsidR="00CC0A03" w:rsidRPr="00CD6EE0" w:rsidRDefault="00CC0A03" w:rsidP="00CC0A03">
      <w:pPr>
        <w:pStyle w:val="ListParagraph"/>
        <w:numPr>
          <w:ilvl w:val="0"/>
          <w:numId w:val="3"/>
        </w:numPr>
        <w:spacing w:after="0" w:line="360" w:lineRule="auto"/>
        <w:rPr>
          <w:rFonts w:ascii="Century Gothic" w:hAnsi="Century Gothic" w:cs="Arial"/>
          <w:i/>
          <w:iCs/>
        </w:rPr>
      </w:pPr>
      <w:r w:rsidRPr="00CD6EE0">
        <w:rPr>
          <w:rFonts w:ascii="Century Gothic" w:hAnsi="Century Gothic" w:cs="Arial"/>
          <w:i/>
          <w:iCs/>
        </w:rPr>
        <w:t>Whilst we support the use of dat</w:t>
      </w:r>
      <w:r w:rsidR="0035720B" w:rsidRPr="00CD6EE0">
        <w:rPr>
          <w:rFonts w:ascii="Century Gothic" w:hAnsi="Century Gothic" w:cs="Arial"/>
          <w:i/>
          <w:iCs/>
        </w:rPr>
        <w:t>a</w:t>
      </w:r>
      <w:r w:rsidRPr="00CD6EE0">
        <w:rPr>
          <w:rFonts w:ascii="Century Gothic" w:hAnsi="Century Gothic" w:cs="Arial"/>
          <w:i/>
          <w:iCs/>
        </w:rPr>
        <w:t xml:space="preserve"> for research purposes and developing new services for the future, it remains unacceptable that the process has not been open and transparent.</w:t>
      </w:r>
    </w:p>
    <w:p w14:paraId="5E92028C" w14:textId="77777777" w:rsidR="00A67184" w:rsidRDefault="00A67184" w:rsidP="00A67184">
      <w:pPr>
        <w:spacing w:after="0" w:line="360" w:lineRule="auto"/>
        <w:ind w:left="720"/>
        <w:jc w:val="both"/>
        <w:rPr>
          <w:rFonts w:ascii="Century Gothic" w:hAnsi="Century Gothic"/>
          <w:b/>
          <w:bCs/>
          <w:i/>
          <w:iCs/>
          <w:sz w:val="20"/>
          <w:szCs w:val="20"/>
        </w:rPr>
      </w:pPr>
      <w:r w:rsidRPr="00EA223E">
        <w:rPr>
          <w:rFonts w:ascii="Century Gothic" w:hAnsi="Century Gothic"/>
          <w:b/>
          <w:bCs/>
          <w:sz w:val="20"/>
          <w:szCs w:val="20"/>
        </w:rPr>
        <w:t>*The National Pensioners Convention</w:t>
      </w:r>
      <w:r w:rsidRPr="00C32D8F">
        <w:rPr>
          <w:rFonts w:ascii="Century Gothic" w:hAnsi="Century Gothic"/>
          <w:b/>
          <w:bCs/>
          <w:i/>
          <w:iCs/>
          <w:sz w:val="20"/>
          <w:szCs w:val="20"/>
        </w:rPr>
        <w:t xml:space="preserve"> </w:t>
      </w:r>
      <w:r w:rsidRPr="002A6625">
        <w:rPr>
          <w:rFonts w:ascii="Century Gothic" w:hAnsi="Century Gothic"/>
          <w:i/>
          <w:iCs/>
          <w:sz w:val="20"/>
          <w:szCs w:val="20"/>
        </w:rPr>
        <w:t xml:space="preserve">was set up in 1979 to champion the rights and welfare of the UK’s older people. It now represents more than 1.5 million people in over 1,000 different organisations across the UK and holds an </w:t>
      </w:r>
      <w:r>
        <w:rPr>
          <w:rFonts w:ascii="Century Gothic" w:hAnsi="Century Gothic"/>
          <w:i/>
          <w:iCs/>
          <w:sz w:val="20"/>
          <w:szCs w:val="20"/>
        </w:rPr>
        <w:t>Annual Convention – a p</w:t>
      </w:r>
      <w:r w:rsidRPr="002A6625">
        <w:rPr>
          <w:rFonts w:ascii="Century Gothic" w:hAnsi="Century Gothic"/>
          <w:i/>
          <w:iCs/>
          <w:sz w:val="20"/>
          <w:szCs w:val="20"/>
        </w:rPr>
        <w:t xml:space="preserve">ensioners’ </w:t>
      </w:r>
      <w:r>
        <w:rPr>
          <w:rFonts w:ascii="Century Gothic" w:hAnsi="Century Gothic"/>
          <w:i/>
          <w:iCs/>
          <w:sz w:val="20"/>
          <w:szCs w:val="20"/>
        </w:rPr>
        <w:t>p</w:t>
      </w:r>
      <w:r w:rsidRPr="002A6625">
        <w:rPr>
          <w:rFonts w:ascii="Century Gothic" w:hAnsi="Century Gothic"/>
          <w:i/>
          <w:iCs/>
          <w:sz w:val="20"/>
          <w:szCs w:val="20"/>
        </w:rPr>
        <w:t xml:space="preserve">arliament </w:t>
      </w:r>
      <w:r>
        <w:rPr>
          <w:rFonts w:ascii="Century Gothic" w:hAnsi="Century Gothic"/>
          <w:i/>
          <w:iCs/>
          <w:sz w:val="20"/>
          <w:szCs w:val="20"/>
        </w:rPr>
        <w:t xml:space="preserve">- </w:t>
      </w:r>
      <w:r w:rsidRPr="002A6625">
        <w:rPr>
          <w:rFonts w:ascii="Century Gothic" w:hAnsi="Century Gothic"/>
          <w:i/>
          <w:iCs/>
          <w:sz w:val="20"/>
          <w:szCs w:val="20"/>
        </w:rPr>
        <w:t>to debate issues affecting older people</w:t>
      </w:r>
      <w:r w:rsidRPr="00C32D8F">
        <w:rPr>
          <w:rFonts w:ascii="Century Gothic" w:hAnsi="Century Gothic"/>
          <w:b/>
          <w:bCs/>
          <w:i/>
          <w:iCs/>
          <w:sz w:val="20"/>
          <w:szCs w:val="20"/>
        </w:rPr>
        <w:t xml:space="preserve">. </w:t>
      </w:r>
      <w:hyperlink r:id="rId9" w:history="1">
        <w:r w:rsidRPr="00216E95">
          <w:rPr>
            <w:rStyle w:val="Hyperlink"/>
            <w:rFonts w:ascii="Century Gothic" w:hAnsi="Century Gothic"/>
            <w:b/>
            <w:bCs/>
            <w:i/>
            <w:iCs/>
            <w:sz w:val="20"/>
            <w:szCs w:val="20"/>
          </w:rPr>
          <w:t>www.npcuk.org</w:t>
        </w:r>
      </w:hyperlink>
      <w:r w:rsidRPr="00A3243F">
        <w:rPr>
          <w:rFonts w:ascii="Century Gothic" w:hAnsi="Century Gothic"/>
          <w:b/>
          <w:bCs/>
          <w:i/>
          <w:iCs/>
          <w:sz w:val="20"/>
          <w:szCs w:val="20"/>
        </w:rPr>
        <w:t xml:space="preserve"> </w:t>
      </w:r>
      <w:bookmarkEnd w:id="0"/>
      <w:bookmarkEnd w:id="1"/>
    </w:p>
    <w:p w14:paraId="2278A6C1" w14:textId="77777777" w:rsidR="00A67184" w:rsidRPr="00743D35" w:rsidRDefault="00A67184" w:rsidP="00A67184">
      <w:pPr>
        <w:spacing w:after="0" w:line="360" w:lineRule="auto"/>
        <w:jc w:val="both"/>
        <w:rPr>
          <w:rFonts w:ascii="Century Gothic" w:hAnsi="Century Gothic"/>
          <w:b/>
          <w:bCs/>
          <w:sz w:val="20"/>
          <w:szCs w:val="20"/>
        </w:rPr>
      </w:pPr>
      <w:r>
        <w:rPr>
          <w:rFonts w:ascii="Century Gothic" w:hAnsi="Century Gothic"/>
          <w:b/>
          <w:bCs/>
          <w:sz w:val="20"/>
          <w:szCs w:val="20"/>
        </w:rPr>
        <w:t>*FOR MORE INFORMATION CONTACT:</w:t>
      </w:r>
    </w:p>
    <w:p w14:paraId="09A1F130" w14:textId="77777777" w:rsidR="00A67184" w:rsidRDefault="00A67184" w:rsidP="00A67184">
      <w:pPr>
        <w:spacing w:after="0" w:line="240" w:lineRule="auto"/>
        <w:rPr>
          <w:rFonts w:eastAsiaTheme="minorEastAsia"/>
          <w:noProof/>
          <w:lang w:eastAsia="en-GB"/>
        </w:rPr>
      </w:pPr>
      <w:bookmarkStart w:id="2" w:name="_MailAutoSig"/>
      <w:r>
        <w:rPr>
          <w:rFonts w:eastAsiaTheme="minorEastAsia"/>
          <w:b/>
          <w:bCs/>
          <w:noProof/>
          <w:sz w:val="21"/>
          <w:szCs w:val="21"/>
          <w:lang w:eastAsia="en-GB"/>
        </w:rPr>
        <w:t>Beverley Morrison</w:t>
      </w:r>
    </w:p>
    <w:p w14:paraId="24AE8552" w14:textId="77777777" w:rsidR="00A67184" w:rsidRDefault="00A67184" w:rsidP="00A67184">
      <w:pPr>
        <w:spacing w:after="0" w:line="240" w:lineRule="auto"/>
        <w:rPr>
          <w:rFonts w:eastAsiaTheme="minorEastAsia"/>
          <w:noProof/>
          <w:lang w:eastAsia="en-GB"/>
        </w:rPr>
      </w:pPr>
      <w:r>
        <w:rPr>
          <w:rFonts w:eastAsiaTheme="minorEastAsia"/>
          <w:noProof/>
          <w:sz w:val="20"/>
          <w:szCs w:val="20"/>
          <w:lang w:eastAsia="en-GB"/>
        </w:rPr>
        <w:t>Campaign &amp; Media Officer</w:t>
      </w:r>
    </w:p>
    <w:p w14:paraId="563D6E2F" w14:textId="77777777" w:rsidR="00A67184" w:rsidRDefault="00A67184" w:rsidP="00A67184">
      <w:pPr>
        <w:spacing w:after="0" w:line="240" w:lineRule="auto"/>
        <w:rPr>
          <w:rFonts w:eastAsiaTheme="minorEastAsia"/>
          <w:noProof/>
          <w:lang w:eastAsia="en-GB"/>
        </w:rPr>
      </w:pPr>
      <w:r>
        <w:rPr>
          <w:rFonts w:eastAsiaTheme="minorEastAsia"/>
          <w:b/>
          <w:bCs/>
          <w:noProof/>
          <w:sz w:val="20"/>
          <w:szCs w:val="20"/>
          <w:lang w:eastAsia="en-GB"/>
        </w:rPr>
        <w:t>National Pensioners Convention</w:t>
      </w:r>
    </w:p>
    <w:p w14:paraId="0DB8E149" w14:textId="77777777" w:rsidR="00A67184" w:rsidRDefault="00A67184" w:rsidP="00A67184">
      <w:pPr>
        <w:spacing w:after="0" w:line="240" w:lineRule="auto"/>
        <w:rPr>
          <w:rFonts w:eastAsiaTheme="minorEastAsia"/>
          <w:noProof/>
          <w:lang w:eastAsia="en-GB"/>
        </w:rPr>
      </w:pPr>
      <w:r>
        <w:rPr>
          <w:rFonts w:eastAsiaTheme="minorEastAsia"/>
          <w:noProof/>
          <w:sz w:val="20"/>
          <w:szCs w:val="20"/>
          <w:lang w:eastAsia="en-GB"/>
        </w:rPr>
        <w:t>Marchmont Community Centre</w:t>
      </w:r>
    </w:p>
    <w:p w14:paraId="08A769B1" w14:textId="77777777" w:rsidR="00A67184" w:rsidRDefault="00A67184" w:rsidP="00A67184">
      <w:pPr>
        <w:spacing w:after="0" w:line="240" w:lineRule="auto"/>
        <w:rPr>
          <w:rFonts w:eastAsiaTheme="minorEastAsia"/>
          <w:noProof/>
          <w:lang w:eastAsia="en-GB"/>
        </w:rPr>
      </w:pPr>
      <w:r>
        <w:rPr>
          <w:rFonts w:eastAsiaTheme="minorEastAsia"/>
          <w:noProof/>
          <w:sz w:val="20"/>
          <w:szCs w:val="20"/>
          <w:lang w:eastAsia="en-GB"/>
        </w:rPr>
        <w:t>62 Marchmont Street, London  WC1N 1AB</w:t>
      </w:r>
    </w:p>
    <w:p w14:paraId="198E594F" w14:textId="77777777" w:rsidR="00A67184" w:rsidRDefault="00A67184" w:rsidP="00A67184">
      <w:pPr>
        <w:spacing w:after="0" w:line="240" w:lineRule="auto"/>
        <w:rPr>
          <w:rFonts w:eastAsiaTheme="minorEastAsia"/>
          <w:noProof/>
          <w:lang w:eastAsia="en-GB"/>
        </w:rPr>
      </w:pPr>
      <w:r>
        <w:rPr>
          <w:rFonts w:eastAsiaTheme="minorEastAsia"/>
          <w:b/>
          <w:bCs/>
          <w:noProof/>
          <w:sz w:val="20"/>
          <w:szCs w:val="20"/>
          <w:lang w:eastAsia="en-GB"/>
        </w:rPr>
        <w:t xml:space="preserve">​Mobile: 07588 779515  </w:t>
      </w:r>
      <w:hyperlink r:id="rId10" w:history="1">
        <w:r>
          <w:rPr>
            <w:rStyle w:val="Hyperlink"/>
            <w:rFonts w:eastAsiaTheme="minorEastAsia"/>
            <w:b/>
            <w:bCs/>
            <w:noProof/>
            <w:color w:val="0563C1"/>
            <w:sz w:val="20"/>
            <w:szCs w:val="20"/>
            <w:lang w:eastAsia="en-GB"/>
          </w:rPr>
          <w:t>bevmorrison@npcuk.org</w:t>
        </w:r>
      </w:hyperlink>
      <w:r>
        <w:rPr>
          <w:rFonts w:eastAsiaTheme="minorEastAsia"/>
          <w:b/>
          <w:bCs/>
          <w:noProof/>
          <w:sz w:val="20"/>
          <w:szCs w:val="20"/>
          <w:lang w:eastAsia="en-GB"/>
        </w:rPr>
        <w:t xml:space="preserve"> or </w:t>
      </w:r>
      <w:hyperlink r:id="rId11" w:history="1">
        <w:r>
          <w:rPr>
            <w:rStyle w:val="Hyperlink"/>
            <w:rFonts w:eastAsiaTheme="minorEastAsia"/>
            <w:b/>
            <w:bCs/>
            <w:noProof/>
            <w:color w:val="0563C1"/>
            <w:sz w:val="20"/>
            <w:szCs w:val="20"/>
            <w:lang w:eastAsia="en-GB"/>
          </w:rPr>
          <w:t>info@npcuk.org</w:t>
        </w:r>
      </w:hyperlink>
      <w:r>
        <w:rPr>
          <w:rFonts w:eastAsiaTheme="minorEastAsia"/>
          <w:b/>
          <w:bCs/>
          <w:noProof/>
          <w:sz w:val="20"/>
          <w:szCs w:val="20"/>
          <w:lang w:eastAsia="en-GB"/>
        </w:rPr>
        <w:t xml:space="preserve"> </w:t>
      </w:r>
    </w:p>
    <w:p w14:paraId="5902E858" w14:textId="11BA460D" w:rsidR="003B48C6" w:rsidRDefault="00A67184">
      <w:r>
        <w:rPr>
          <w:rFonts w:eastAsiaTheme="minorEastAsia"/>
          <w:noProof/>
          <w:lang w:eastAsia="en-GB"/>
        </w:rPr>
        <w:lastRenderedPageBreak/>
        <w:drawing>
          <wp:inline distT="0" distB="0" distL="0" distR="0" wp14:anchorId="4634563A" wp14:editId="60DCC310">
            <wp:extent cx="69215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150" cy="406400"/>
                    </a:xfrm>
                    <a:prstGeom prst="rect">
                      <a:avLst/>
                    </a:prstGeom>
                    <a:noFill/>
                    <a:ln>
                      <a:noFill/>
                    </a:ln>
                  </pic:spPr>
                </pic:pic>
              </a:graphicData>
            </a:graphic>
          </wp:inline>
        </w:drawing>
      </w:r>
      <w:bookmarkEnd w:id="2"/>
    </w:p>
    <w:sectPr w:rsidR="003B4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3F3"/>
    <w:multiLevelType w:val="hybridMultilevel"/>
    <w:tmpl w:val="6A606F6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45451E02"/>
    <w:multiLevelType w:val="hybridMultilevel"/>
    <w:tmpl w:val="AEF20E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706C20C9"/>
    <w:multiLevelType w:val="hybridMultilevel"/>
    <w:tmpl w:val="AAA049A4"/>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84"/>
    <w:rsid w:val="00005B06"/>
    <w:rsid w:val="00014E2C"/>
    <w:rsid w:val="0002695C"/>
    <w:rsid w:val="000400C8"/>
    <w:rsid w:val="00050D72"/>
    <w:rsid w:val="0005302A"/>
    <w:rsid w:val="0006277B"/>
    <w:rsid w:val="00064E8B"/>
    <w:rsid w:val="00072493"/>
    <w:rsid w:val="00082F3C"/>
    <w:rsid w:val="00090350"/>
    <w:rsid w:val="00092343"/>
    <w:rsid w:val="00095911"/>
    <w:rsid w:val="00096556"/>
    <w:rsid w:val="000A52D2"/>
    <w:rsid w:val="000D2CDC"/>
    <w:rsid w:val="000D6375"/>
    <w:rsid w:val="000E4C43"/>
    <w:rsid w:val="000F07B7"/>
    <w:rsid w:val="00132A3B"/>
    <w:rsid w:val="00132B53"/>
    <w:rsid w:val="001506A8"/>
    <w:rsid w:val="00154D64"/>
    <w:rsid w:val="001755E4"/>
    <w:rsid w:val="00185CDE"/>
    <w:rsid w:val="00187D74"/>
    <w:rsid w:val="00196E2D"/>
    <w:rsid w:val="001A68C6"/>
    <w:rsid w:val="001A7C9E"/>
    <w:rsid w:val="001C0277"/>
    <w:rsid w:val="001C722D"/>
    <w:rsid w:val="001E765A"/>
    <w:rsid w:val="001F06BE"/>
    <w:rsid w:val="0022393F"/>
    <w:rsid w:val="002368A7"/>
    <w:rsid w:val="00240A84"/>
    <w:rsid w:val="00241337"/>
    <w:rsid w:val="00247448"/>
    <w:rsid w:val="00263038"/>
    <w:rsid w:val="00272305"/>
    <w:rsid w:val="00281496"/>
    <w:rsid w:val="002A63FF"/>
    <w:rsid w:val="002B53D6"/>
    <w:rsid w:val="002C4B25"/>
    <w:rsid w:val="002E09B1"/>
    <w:rsid w:val="002F478F"/>
    <w:rsid w:val="002F58EE"/>
    <w:rsid w:val="00320B8C"/>
    <w:rsid w:val="00351B4F"/>
    <w:rsid w:val="00351C6D"/>
    <w:rsid w:val="0035720B"/>
    <w:rsid w:val="00392A58"/>
    <w:rsid w:val="003B0744"/>
    <w:rsid w:val="003B48C6"/>
    <w:rsid w:val="003B4D4E"/>
    <w:rsid w:val="003C6148"/>
    <w:rsid w:val="003D6B70"/>
    <w:rsid w:val="003E0D03"/>
    <w:rsid w:val="003E1F3F"/>
    <w:rsid w:val="003E6163"/>
    <w:rsid w:val="003F44EA"/>
    <w:rsid w:val="004027F0"/>
    <w:rsid w:val="00411A18"/>
    <w:rsid w:val="00431CED"/>
    <w:rsid w:val="004350DD"/>
    <w:rsid w:val="00452182"/>
    <w:rsid w:val="0045334A"/>
    <w:rsid w:val="00463FF1"/>
    <w:rsid w:val="00487D66"/>
    <w:rsid w:val="00495ABF"/>
    <w:rsid w:val="004A11B6"/>
    <w:rsid w:val="004A3CC9"/>
    <w:rsid w:val="004C0684"/>
    <w:rsid w:val="004D15CB"/>
    <w:rsid w:val="004D1AAB"/>
    <w:rsid w:val="004E50F6"/>
    <w:rsid w:val="005020A1"/>
    <w:rsid w:val="00504C59"/>
    <w:rsid w:val="00513198"/>
    <w:rsid w:val="0051353A"/>
    <w:rsid w:val="0052085A"/>
    <w:rsid w:val="005221F6"/>
    <w:rsid w:val="005315AF"/>
    <w:rsid w:val="00554792"/>
    <w:rsid w:val="00556E28"/>
    <w:rsid w:val="00574D3D"/>
    <w:rsid w:val="005927D2"/>
    <w:rsid w:val="005A13C7"/>
    <w:rsid w:val="005A2A93"/>
    <w:rsid w:val="005C0263"/>
    <w:rsid w:val="005D5163"/>
    <w:rsid w:val="005E4D12"/>
    <w:rsid w:val="005F5C77"/>
    <w:rsid w:val="0062361B"/>
    <w:rsid w:val="00665567"/>
    <w:rsid w:val="006823E3"/>
    <w:rsid w:val="006A0A54"/>
    <w:rsid w:val="006A2C49"/>
    <w:rsid w:val="006D0731"/>
    <w:rsid w:val="006D406E"/>
    <w:rsid w:val="006E4E0D"/>
    <w:rsid w:val="006F7062"/>
    <w:rsid w:val="0071703E"/>
    <w:rsid w:val="007207E2"/>
    <w:rsid w:val="00721935"/>
    <w:rsid w:val="00730EE6"/>
    <w:rsid w:val="00732E48"/>
    <w:rsid w:val="00773B1D"/>
    <w:rsid w:val="00784521"/>
    <w:rsid w:val="007A5102"/>
    <w:rsid w:val="007C0E33"/>
    <w:rsid w:val="007C69B5"/>
    <w:rsid w:val="007D40CC"/>
    <w:rsid w:val="007E23E4"/>
    <w:rsid w:val="007E6918"/>
    <w:rsid w:val="0080633B"/>
    <w:rsid w:val="00824FC0"/>
    <w:rsid w:val="00827E21"/>
    <w:rsid w:val="00841EF7"/>
    <w:rsid w:val="00842EF3"/>
    <w:rsid w:val="008520D1"/>
    <w:rsid w:val="00855F02"/>
    <w:rsid w:val="008665F3"/>
    <w:rsid w:val="008751D4"/>
    <w:rsid w:val="008B2AF5"/>
    <w:rsid w:val="008C1C26"/>
    <w:rsid w:val="008C5CEA"/>
    <w:rsid w:val="00912D2B"/>
    <w:rsid w:val="00913D33"/>
    <w:rsid w:val="00917728"/>
    <w:rsid w:val="00923A9D"/>
    <w:rsid w:val="00926050"/>
    <w:rsid w:val="009331E7"/>
    <w:rsid w:val="0093551B"/>
    <w:rsid w:val="009411AF"/>
    <w:rsid w:val="0094683E"/>
    <w:rsid w:val="009557D9"/>
    <w:rsid w:val="00966082"/>
    <w:rsid w:val="00966F8F"/>
    <w:rsid w:val="0097446C"/>
    <w:rsid w:val="00984E51"/>
    <w:rsid w:val="009869F7"/>
    <w:rsid w:val="00995A60"/>
    <w:rsid w:val="009C3983"/>
    <w:rsid w:val="00A02088"/>
    <w:rsid w:val="00A14C0D"/>
    <w:rsid w:val="00A31C53"/>
    <w:rsid w:val="00A4535E"/>
    <w:rsid w:val="00A57247"/>
    <w:rsid w:val="00A62D76"/>
    <w:rsid w:val="00A67184"/>
    <w:rsid w:val="00A91CC2"/>
    <w:rsid w:val="00A964BC"/>
    <w:rsid w:val="00AB4480"/>
    <w:rsid w:val="00AC546A"/>
    <w:rsid w:val="00AD46D3"/>
    <w:rsid w:val="00AE036A"/>
    <w:rsid w:val="00AE2016"/>
    <w:rsid w:val="00AE4DAF"/>
    <w:rsid w:val="00AF2BB8"/>
    <w:rsid w:val="00B20E98"/>
    <w:rsid w:val="00B212D9"/>
    <w:rsid w:val="00B32EBA"/>
    <w:rsid w:val="00B6211F"/>
    <w:rsid w:val="00B77C0C"/>
    <w:rsid w:val="00BD0281"/>
    <w:rsid w:val="00BD739E"/>
    <w:rsid w:val="00BE254D"/>
    <w:rsid w:val="00BF2396"/>
    <w:rsid w:val="00C17FCD"/>
    <w:rsid w:val="00C3552D"/>
    <w:rsid w:val="00C4150E"/>
    <w:rsid w:val="00C44D14"/>
    <w:rsid w:val="00C47D9F"/>
    <w:rsid w:val="00C50D72"/>
    <w:rsid w:val="00C61FAE"/>
    <w:rsid w:val="00C87009"/>
    <w:rsid w:val="00C87D9A"/>
    <w:rsid w:val="00C92E5F"/>
    <w:rsid w:val="00C9585D"/>
    <w:rsid w:val="00CB20A4"/>
    <w:rsid w:val="00CB4768"/>
    <w:rsid w:val="00CB59DA"/>
    <w:rsid w:val="00CC0A03"/>
    <w:rsid w:val="00CC3D5A"/>
    <w:rsid w:val="00CC5DE0"/>
    <w:rsid w:val="00CC5DEC"/>
    <w:rsid w:val="00CD6EE0"/>
    <w:rsid w:val="00CE0D72"/>
    <w:rsid w:val="00CE3D1C"/>
    <w:rsid w:val="00CF3891"/>
    <w:rsid w:val="00D166F0"/>
    <w:rsid w:val="00D41F96"/>
    <w:rsid w:val="00D91033"/>
    <w:rsid w:val="00DA2E87"/>
    <w:rsid w:val="00DA4802"/>
    <w:rsid w:val="00DB0DBD"/>
    <w:rsid w:val="00DD0467"/>
    <w:rsid w:val="00DD748D"/>
    <w:rsid w:val="00DE3A86"/>
    <w:rsid w:val="00DE5DE7"/>
    <w:rsid w:val="00DF6E1A"/>
    <w:rsid w:val="00E061DE"/>
    <w:rsid w:val="00E07041"/>
    <w:rsid w:val="00E16C04"/>
    <w:rsid w:val="00E2104B"/>
    <w:rsid w:val="00E243BF"/>
    <w:rsid w:val="00E24CFE"/>
    <w:rsid w:val="00E33D28"/>
    <w:rsid w:val="00E37F22"/>
    <w:rsid w:val="00E5066D"/>
    <w:rsid w:val="00E73050"/>
    <w:rsid w:val="00EA6598"/>
    <w:rsid w:val="00EA6CA2"/>
    <w:rsid w:val="00EB783F"/>
    <w:rsid w:val="00EC5592"/>
    <w:rsid w:val="00EC6C07"/>
    <w:rsid w:val="00EC7036"/>
    <w:rsid w:val="00ED50ED"/>
    <w:rsid w:val="00ED6D4A"/>
    <w:rsid w:val="00EE1EA1"/>
    <w:rsid w:val="00EF64C5"/>
    <w:rsid w:val="00F2619D"/>
    <w:rsid w:val="00F64DD2"/>
    <w:rsid w:val="00F9405D"/>
    <w:rsid w:val="00FB0F50"/>
    <w:rsid w:val="00FC4E3F"/>
    <w:rsid w:val="00FC5DD8"/>
    <w:rsid w:val="00FF5504"/>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AC97"/>
  <w15:chartTrackingRefBased/>
  <w15:docId w15:val="{807A4A40-2BD2-4916-AA15-5B6AB2C7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567"/>
  </w:style>
  <w:style w:type="paragraph" w:styleId="Heading2">
    <w:name w:val="heading 2"/>
    <w:basedOn w:val="Normal"/>
    <w:next w:val="Normal"/>
    <w:link w:val="Heading2Char"/>
    <w:uiPriority w:val="9"/>
    <w:unhideWhenUsed/>
    <w:qFormat/>
    <w:rsid w:val="00556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184"/>
    <w:rPr>
      <w:color w:val="0563C1" w:themeColor="hyperlink"/>
      <w:u w:val="single"/>
    </w:rPr>
  </w:style>
  <w:style w:type="paragraph" w:styleId="ListParagraph">
    <w:name w:val="List Paragraph"/>
    <w:basedOn w:val="Normal"/>
    <w:uiPriority w:val="34"/>
    <w:qFormat/>
    <w:rsid w:val="00A67184"/>
    <w:pPr>
      <w:ind w:left="720"/>
      <w:contextualSpacing/>
    </w:pPr>
  </w:style>
  <w:style w:type="character" w:styleId="UnresolvedMention">
    <w:name w:val="Unresolved Mention"/>
    <w:basedOn w:val="DefaultParagraphFont"/>
    <w:uiPriority w:val="99"/>
    <w:semiHidden/>
    <w:unhideWhenUsed/>
    <w:rsid w:val="00B20E98"/>
    <w:rPr>
      <w:color w:val="605E5C"/>
      <w:shd w:val="clear" w:color="auto" w:fill="E1DFDD"/>
    </w:rPr>
  </w:style>
  <w:style w:type="character" w:customStyle="1" w:styleId="Heading2Char">
    <w:name w:val="Heading 2 Char"/>
    <w:basedOn w:val="DefaultParagraphFont"/>
    <w:link w:val="Heading2"/>
    <w:uiPriority w:val="9"/>
    <w:rsid w:val="00556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news-and-events/latest-news/new-plans-to-increase-protection-and-strengthen-security-for-gp-data-collection-program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xglove.org.uk/2021/07/22/the-government-has-scrapped-the-deadline-for-the-nhs-data-grab/"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liamentlive.tv/event/index/7fc6b404-0ea6-49ed-b5f4-e4ce923f7e28?in=10:47:56&amp;out=10:49:20" TargetMode="External"/><Relationship Id="rId11" Type="http://schemas.openxmlformats.org/officeDocument/2006/relationships/hyperlink" Target="mailto:info@npcuk.org" TargetMode="External"/><Relationship Id="rId5" Type="http://schemas.openxmlformats.org/officeDocument/2006/relationships/image" Target="media/image1.png"/><Relationship Id="rId10" Type="http://schemas.openxmlformats.org/officeDocument/2006/relationships/hyperlink" Target="mailto:bevmorrison@npcuk.org" TargetMode="External"/><Relationship Id="rId4" Type="http://schemas.openxmlformats.org/officeDocument/2006/relationships/webSettings" Target="webSettings.xml"/><Relationship Id="rId9" Type="http://schemas.openxmlformats.org/officeDocument/2006/relationships/hyperlink" Target="http://www.npcu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Morrison</dc:creator>
  <cp:keywords/>
  <dc:description/>
  <cp:lastModifiedBy>Beverley Morrison</cp:lastModifiedBy>
  <cp:revision>2</cp:revision>
  <dcterms:created xsi:type="dcterms:W3CDTF">2021-07-26T07:36:00Z</dcterms:created>
  <dcterms:modified xsi:type="dcterms:W3CDTF">2021-07-26T07:36:00Z</dcterms:modified>
</cp:coreProperties>
</file>