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7622" w14:textId="26124205" w:rsidR="004010EF" w:rsidRDefault="004010EF" w:rsidP="004010EF">
      <w:pPr>
        <w:jc w:val="center"/>
        <w:rPr>
          <w:noProof/>
        </w:rPr>
      </w:pPr>
      <w:r w:rsidRPr="004010EF">
        <w:rPr>
          <w:noProof/>
          <w:lang w:eastAsia="en-GB"/>
        </w:rPr>
        <w:drawing>
          <wp:inline distT="0" distB="0" distL="0" distR="0" wp14:anchorId="06991109" wp14:editId="5F559F52">
            <wp:extent cx="1353061"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16726" cy="824449"/>
                    </a:xfrm>
                    <a:prstGeom prst="rect">
                      <a:avLst/>
                    </a:prstGeom>
                  </pic:spPr>
                </pic:pic>
              </a:graphicData>
            </a:graphic>
          </wp:inline>
        </w:drawing>
      </w:r>
    </w:p>
    <w:p w14:paraId="257B7024" w14:textId="77777777" w:rsidR="004010EF" w:rsidRDefault="004010EF" w:rsidP="004010EF">
      <w:pPr>
        <w:jc w:val="center"/>
        <w:rPr>
          <w:noProof/>
        </w:rPr>
      </w:pPr>
    </w:p>
    <w:p w14:paraId="239C5FFD" w14:textId="78614604" w:rsidR="00BC082E" w:rsidRDefault="004010EF" w:rsidP="006C43C1">
      <w:pPr>
        <w:jc w:val="center"/>
        <w:rPr>
          <w:rFonts w:ascii="Century Gothic" w:hAnsi="Century Gothic"/>
          <w:b/>
          <w:i/>
          <w:noProof/>
          <w:sz w:val="20"/>
          <w:szCs w:val="20"/>
        </w:rPr>
      </w:pPr>
      <w:r w:rsidRPr="004A007E">
        <w:rPr>
          <w:rFonts w:ascii="Century Gothic" w:hAnsi="Century Gothic"/>
          <w:b/>
          <w:i/>
          <w:noProof/>
          <w:sz w:val="20"/>
          <w:szCs w:val="20"/>
        </w:rPr>
        <w:t>**</w:t>
      </w:r>
      <w:r w:rsidRPr="003C2CF5">
        <w:rPr>
          <w:rFonts w:ascii="Century Gothic" w:hAnsi="Century Gothic"/>
          <w:b/>
          <w:iCs/>
          <w:noProof/>
          <w:sz w:val="20"/>
          <w:szCs w:val="20"/>
          <w:u w:val="single"/>
        </w:rPr>
        <w:t>NEWS</w:t>
      </w:r>
      <w:r w:rsidRPr="004A007E">
        <w:rPr>
          <w:rFonts w:ascii="Century Gothic" w:hAnsi="Century Gothic"/>
          <w:b/>
          <w:i/>
          <w:noProof/>
          <w:sz w:val="20"/>
          <w:szCs w:val="20"/>
          <w:u w:val="single"/>
        </w:rPr>
        <w:t>:</w:t>
      </w:r>
      <w:r w:rsidR="00BC082E" w:rsidRPr="004A007E">
        <w:rPr>
          <w:rFonts w:ascii="Century Gothic" w:hAnsi="Century Gothic"/>
          <w:b/>
          <w:i/>
          <w:noProof/>
          <w:sz w:val="20"/>
          <w:szCs w:val="20"/>
          <w:u w:val="single"/>
        </w:rPr>
        <w:t xml:space="preserve"> </w:t>
      </w:r>
      <w:r w:rsidR="00D51258" w:rsidRPr="00367BFB">
        <w:rPr>
          <w:rFonts w:ascii="Century Gothic" w:hAnsi="Century Gothic"/>
          <w:b/>
          <w:iCs/>
          <w:noProof/>
          <w:sz w:val="20"/>
          <w:szCs w:val="20"/>
          <w:u w:val="single"/>
        </w:rPr>
        <w:t>EMBARGOED</w:t>
      </w:r>
      <w:r w:rsidR="006C43C1" w:rsidRPr="00367BFB">
        <w:rPr>
          <w:rFonts w:ascii="Century Gothic" w:hAnsi="Century Gothic"/>
          <w:b/>
          <w:iCs/>
          <w:noProof/>
          <w:sz w:val="20"/>
          <w:szCs w:val="20"/>
          <w:u w:val="single"/>
        </w:rPr>
        <w:t xml:space="preserve"> </w:t>
      </w:r>
      <w:r w:rsidR="00D51258" w:rsidRPr="00367BFB">
        <w:rPr>
          <w:rFonts w:ascii="Century Gothic" w:hAnsi="Century Gothic"/>
          <w:b/>
          <w:iCs/>
          <w:noProof/>
          <w:sz w:val="20"/>
          <w:szCs w:val="20"/>
          <w:u w:val="single"/>
        </w:rPr>
        <w:t xml:space="preserve"> - </w:t>
      </w:r>
      <w:r w:rsidR="006C43C1" w:rsidRPr="00367BFB">
        <w:rPr>
          <w:rFonts w:ascii="Century Gothic" w:hAnsi="Century Gothic"/>
          <w:b/>
          <w:iCs/>
          <w:noProof/>
          <w:sz w:val="20"/>
          <w:szCs w:val="20"/>
          <w:u w:val="single"/>
        </w:rPr>
        <w:t xml:space="preserve"> </w:t>
      </w:r>
      <w:r w:rsidR="00D51258" w:rsidRPr="00367BFB">
        <w:rPr>
          <w:rFonts w:ascii="Century Gothic" w:hAnsi="Century Gothic"/>
          <w:b/>
          <w:iCs/>
          <w:noProof/>
          <w:sz w:val="20"/>
          <w:szCs w:val="20"/>
          <w:u w:val="single"/>
        </w:rPr>
        <w:t>NOT F</w:t>
      </w:r>
      <w:r w:rsidR="006C43C1" w:rsidRPr="00367BFB">
        <w:rPr>
          <w:rFonts w:ascii="Century Gothic" w:hAnsi="Century Gothic"/>
          <w:b/>
          <w:iCs/>
          <w:noProof/>
          <w:sz w:val="20"/>
          <w:szCs w:val="20"/>
          <w:u w:val="single"/>
        </w:rPr>
        <w:t>or</w:t>
      </w:r>
      <w:r w:rsidRPr="00367BFB">
        <w:rPr>
          <w:rFonts w:ascii="Century Gothic" w:hAnsi="Century Gothic"/>
          <w:b/>
          <w:iCs/>
          <w:noProof/>
          <w:sz w:val="20"/>
          <w:szCs w:val="20"/>
          <w:u w:val="single"/>
        </w:rPr>
        <w:t xml:space="preserve"> Release</w:t>
      </w:r>
      <w:r w:rsidR="00D51258" w:rsidRPr="00367BFB">
        <w:rPr>
          <w:rFonts w:ascii="Century Gothic" w:hAnsi="Century Gothic"/>
          <w:b/>
          <w:iCs/>
          <w:noProof/>
          <w:sz w:val="20"/>
          <w:szCs w:val="20"/>
          <w:u w:val="single"/>
        </w:rPr>
        <w:t xml:space="preserve"> until </w:t>
      </w:r>
      <w:r w:rsidR="006C43C1" w:rsidRPr="00367BFB">
        <w:rPr>
          <w:rFonts w:ascii="Century Gothic" w:hAnsi="Century Gothic"/>
          <w:b/>
          <w:iCs/>
          <w:noProof/>
          <w:sz w:val="20"/>
          <w:szCs w:val="20"/>
          <w:u w:val="single"/>
        </w:rPr>
        <w:t>6pm Monday, 6</w:t>
      </w:r>
      <w:r w:rsidR="006C43C1" w:rsidRPr="00367BFB">
        <w:rPr>
          <w:rFonts w:ascii="Century Gothic" w:hAnsi="Century Gothic"/>
          <w:b/>
          <w:iCs/>
          <w:noProof/>
          <w:sz w:val="20"/>
          <w:szCs w:val="20"/>
          <w:u w:val="single"/>
          <w:vertAlign w:val="superscript"/>
        </w:rPr>
        <w:t>th</w:t>
      </w:r>
      <w:r w:rsidR="006C43C1" w:rsidRPr="00367BFB">
        <w:rPr>
          <w:rFonts w:ascii="Century Gothic" w:hAnsi="Century Gothic"/>
          <w:b/>
          <w:iCs/>
          <w:noProof/>
          <w:sz w:val="20"/>
          <w:szCs w:val="20"/>
          <w:u w:val="single"/>
        </w:rPr>
        <w:t xml:space="preserve"> July 2020</w:t>
      </w:r>
      <w:r w:rsidRPr="00367BFB">
        <w:rPr>
          <w:rFonts w:ascii="Century Gothic" w:hAnsi="Century Gothic"/>
          <w:b/>
          <w:iCs/>
          <w:noProof/>
          <w:sz w:val="20"/>
          <w:szCs w:val="20"/>
        </w:rPr>
        <w:t>**</w:t>
      </w:r>
    </w:p>
    <w:p w14:paraId="6386B782" w14:textId="423AD7DC" w:rsidR="007746C6" w:rsidRDefault="007746C6" w:rsidP="004010EF">
      <w:pPr>
        <w:rPr>
          <w:rFonts w:ascii="Century Gothic" w:hAnsi="Century Gothic"/>
          <w:bCs/>
          <w:iCs/>
          <w:noProof/>
          <w:sz w:val="20"/>
          <w:szCs w:val="20"/>
        </w:rPr>
      </w:pPr>
    </w:p>
    <w:p w14:paraId="72CAFE24" w14:textId="77777777" w:rsidR="00E22ED6" w:rsidRPr="00DA15F0" w:rsidRDefault="00E22ED6" w:rsidP="00E22ED6">
      <w:pPr>
        <w:spacing w:after="0" w:line="360" w:lineRule="auto"/>
        <w:jc w:val="center"/>
        <w:rPr>
          <w:rFonts w:ascii="Century Gothic" w:hAnsi="Century Gothic"/>
          <w:i/>
          <w:iCs/>
          <w:u w:val="single"/>
        </w:rPr>
      </w:pPr>
      <w:r w:rsidRPr="00DA15F0">
        <w:rPr>
          <w:rFonts w:ascii="Century Gothic" w:hAnsi="Century Gothic"/>
          <w:i/>
          <w:iCs/>
          <w:u w:val="single"/>
        </w:rPr>
        <w:t>Goodbye Cinderella: A New Settlement for Care Services</w:t>
      </w:r>
    </w:p>
    <w:p w14:paraId="7084939A" w14:textId="77777777" w:rsidR="00E22ED6" w:rsidRPr="00DA15F0" w:rsidRDefault="00E22ED6" w:rsidP="00E22ED6">
      <w:pPr>
        <w:spacing w:after="0" w:line="360" w:lineRule="auto"/>
        <w:jc w:val="center"/>
        <w:rPr>
          <w:rFonts w:ascii="Century Gothic" w:hAnsi="Century Gothic"/>
          <w:i/>
          <w:iCs/>
        </w:rPr>
      </w:pPr>
      <w:r w:rsidRPr="00DA15F0">
        <w:rPr>
          <w:rFonts w:ascii="Century Gothic" w:hAnsi="Century Gothic"/>
          <w:i/>
          <w:iCs/>
        </w:rPr>
        <w:t>Moving Forward from the Pandemic</w:t>
      </w:r>
    </w:p>
    <w:p w14:paraId="291F63C6" w14:textId="77777777" w:rsidR="00E22ED6" w:rsidRPr="00DA15F0" w:rsidRDefault="00E22ED6" w:rsidP="00367BFB">
      <w:pPr>
        <w:spacing w:after="0" w:line="240" w:lineRule="auto"/>
        <w:jc w:val="center"/>
        <w:rPr>
          <w:rFonts w:ascii="Century Gothic" w:hAnsi="Century Gothic"/>
          <w:i/>
          <w:iCs/>
          <w:sz w:val="24"/>
          <w:szCs w:val="24"/>
          <w:u w:val="single"/>
        </w:rPr>
      </w:pPr>
    </w:p>
    <w:p w14:paraId="34435AE7" w14:textId="77777777" w:rsidR="00E22ED6" w:rsidRPr="00DA15F0" w:rsidRDefault="00E22ED6" w:rsidP="00E22ED6">
      <w:pPr>
        <w:spacing w:after="0" w:line="360" w:lineRule="auto"/>
        <w:jc w:val="center"/>
        <w:rPr>
          <w:rFonts w:ascii="Century Gothic" w:hAnsi="Century Gothic"/>
          <w:b/>
          <w:bCs/>
          <w:sz w:val="36"/>
          <w:szCs w:val="36"/>
        </w:rPr>
      </w:pPr>
      <w:r w:rsidRPr="00DA15F0">
        <w:rPr>
          <w:rFonts w:ascii="Century Gothic" w:hAnsi="Century Gothic"/>
          <w:b/>
          <w:bCs/>
          <w:sz w:val="36"/>
          <w:szCs w:val="36"/>
        </w:rPr>
        <w:t>NPC makes the case for a National Care Service as Covid-19 exposes how UK fails our most vulnerable</w:t>
      </w:r>
    </w:p>
    <w:p w14:paraId="17031DB2" w14:textId="7DD47165" w:rsidR="00E22ED6" w:rsidRPr="00DA15F0" w:rsidRDefault="00E22ED6" w:rsidP="00E22ED6">
      <w:pPr>
        <w:spacing w:after="0" w:line="360" w:lineRule="auto"/>
        <w:jc w:val="center"/>
        <w:rPr>
          <w:rFonts w:ascii="Century Gothic" w:hAnsi="Century Gothic"/>
          <w:b/>
          <w:bCs/>
          <w:sz w:val="40"/>
          <w:szCs w:val="40"/>
        </w:rPr>
      </w:pPr>
      <w:r w:rsidRPr="00DA15F0">
        <w:rPr>
          <w:rFonts w:ascii="Century Gothic" w:hAnsi="Century Gothic"/>
          <w:noProof/>
          <w:lang w:eastAsia="en-GB"/>
        </w:rPr>
        <w:drawing>
          <wp:inline distT="0" distB="0" distL="0" distR="0" wp14:anchorId="044CC11A" wp14:editId="0F98BF11">
            <wp:extent cx="1201936" cy="954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999" cy="979865"/>
                    </a:xfrm>
                    <a:prstGeom prst="rect">
                      <a:avLst/>
                    </a:prstGeom>
                    <a:noFill/>
                    <a:ln>
                      <a:noFill/>
                    </a:ln>
                  </pic:spPr>
                </pic:pic>
              </a:graphicData>
            </a:graphic>
          </wp:inline>
        </w:drawing>
      </w:r>
      <w:r>
        <w:rPr>
          <w:rFonts w:ascii="Century Gothic" w:hAnsi="Century Gothic"/>
          <w:b/>
          <w:bCs/>
          <w:sz w:val="40"/>
          <w:szCs w:val="40"/>
        </w:rPr>
        <w:t xml:space="preserve">  </w:t>
      </w:r>
      <w:r w:rsidRPr="00DA15F0">
        <w:rPr>
          <w:rFonts w:ascii="Century Gothic" w:hAnsi="Century Gothic"/>
          <w:noProof/>
          <w:lang w:eastAsia="en-GB"/>
        </w:rPr>
        <w:drawing>
          <wp:inline distT="0" distB="0" distL="0" distR="0" wp14:anchorId="71E6A0A0" wp14:editId="37AD15D5">
            <wp:extent cx="1194100" cy="9544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067" cy="1019120"/>
                    </a:xfrm>
                    <a:prstGeom prst="rect">
                      <a:avLst/>
                    </a:prstGeom>
                    <a:noFill/>
                    <a:ln>
                      <a:noFill/>
                    </a:ln>
                  </pic:spPr>
                </pic:pic>
              </a:graphicData>
            </a:graphic>
          </wp:inline>
        </w:drawing>
      </w:r>
    </w:p>
    <w:p w14:paraId="6D96FDF8" w14:textId="77777777" w:rsidR="00E22ED6" w:rsidRPr="00367BFB" w:rsidRDefault="00E22ED6" w:rsidP="00E22ED6">
      <w:pPr>
        <w:spacing w:after="0" w:line="240" w:lineRule="auto"/>
        <w:rPr>
          <w:rFonts w:ascii="Century Gothic" w:hAnsi="Century Gothic"/>
          <w:b/>
          <w:bCs/>
        </w:rPr>
      </w:pPr>
    </w:p>
    <w:p w14:paraId="5499F7CC" w14:textId="77777777" w:rsidR="00E22ED6" w:rsidRPr="00367BFB" w:rsidRDefault="00E22ED6" w:rsidP="00E22ED6">
      <w:pPr>
        <w:spacing w:after="0" w:line="360" w:lineRule="auto"/>
        <w:rPr>
          <w:rFonts w:ascii="Century Gothic" w:hAnsi="Century Gothic"/>
          <w:b/>
          <w:bCs/>
          <w:sz w:val="24"/>
          <w:szCs w:val="24"/>
        </w:rPr>
      </w:pPr>
      <w:r w:rsidRPr="00367BFB">
        <w:rPr>
          <w:rFonts w:ascii="Century Gothic" w:hAnsi="Century Gothic"/>
          <w:b/>
          <w:bCs/>
          <w:sz w:val="24"/>
          <w:szCs w:val="24"/>
        </w:rPr>
        <w:t>The UK’s largest campaigning organisation for older people has launched a new report that details how a new National Care Service can heal our ailing care sector.</w:t>
      </w:r>
    </w:p>
    <w:p w14:paraId="31C42BBF" w14:textId="4362877E" w:rsidR="00E22ED6" w:rsidRPr="00367BFB" w:rsidRDefault="00E22ED6" w:rsidP="00E22ED6">
      <w:pPr>
        <w:spacing w:after="0" w:line="360" w:lineRule="auto"/>
        <w:rPr>
          <w:rFonts w:ascii="Century Gothic" w:hAnsi="Century Gothic"/>
          <w:b/>
          <w:bCs/>
        </w:rPr>
      </w:pPr>
      <w:r w:rsidRPr="00367BFB">
        <w:rPr>
          <w:rFonts w:ascii="Century Gothic" w:hAnsi="Century Gothic"/>
          <w:b/>
          <w:bCs/>
        </w:rPr>
        <w:t xml:space="preserve">Working alongside the NHS, the new </w:t>
      </w:r>
      <w:r w:rsidRPr="00367BFB">
        <w:rPr>
          <w:rFonts w:ascii="Century Gothic" w:hAnsi="Century Gothic"/>
          <w:b/>
          <w:bCs/>
          <w:i/>
          <w:iCs/>
        </w:rPr>
        <w:t xml:space="preserve">NCS </w:t>
      </w:r>
      <w:r w:rsidRPr="00367BFB">
        <w:rPr>
          <w:rFonts w:ascii="Century Gothic" w:hAnsi="Century Gothic"/>
          <w:b/>
          <w:bCs/>
        </w:rPr>
        <w:t xml:space="preserve">will be high-quality, fully </w:t>
      </w:r>
      <w:r w:rsidR="00367BFB" w:rsidRPr="00367BFB">
        <w:rPr>
          <w:rFonts w:ascii="Century Gothic" w:hAnsi="Century Gothic"/>
          <w:b/>
          <w:bCs/>
        </w:rPr>
        <w:t>funded,</w:t>
      </w:r>
      <w:r w:rsidRPr="00367BFB">
        <w:rPr>
          <w:rFonts w:ascii="Century Gothic" w:hAnsi="Century Gothic"/>
          <w:b/>
          <w:bCs/>
        </w:rPr>
        <w:t xml:space="preserve"> and free at the point of need for all, with the service user at its heart. </w:t>
      </w:r>
    </w:p>
    <w:p w14:paraId="4DCF01AC" w14:textId="50711817" w:rsidR="00E22ED6" w:rsidRPr="00367BFB" w:rsidRDefault="00E22ED6" w:rsidP="00E22ED6">
      <w:pPr>
        <w:spacing w:after="0" w:line="360" w:lineRule="auto"/>
        <w:rPr>
          <w:rFonts w:ascii="Century Gothic" w:hAnsi="Century Gothic"/>
        </w:rPr>
      </w:pPr>
      <w:r w:rsidRPr="00367BFB">
        <w:rPr>
          <w:rFonts w:ascii="Century Gothic" w:hAnsi="Century Gothic"/>
        </w:rPr>
        <w:t xml:space="preserve">The National Pensioners’ Convention, run for and by older people, </w:t>
      </w:r>
      <w:r w:rsidR="00975231" w:rsidRPr="00367BFB">
        <w:rPr>
          <w:rFonts w:ascii="Century Gothic" w:hAnsi="Century Gothic"/>
          <w:bCs/>
        </w:rPr>
        <w:t>consulted their membership</w:t>
      </w:r>
      <w:r w:rsidRPr="00367BFB">
        <w:rPr>
          <w:rFonts w:ascii="Century Gothic" w:hAnsi="Century Gothic"/>
          <w:bCs/>
        </w:rPr>
        <w:t xml:space="preserve"> </w:t>
      </w:r>
      <w:r w:rsidR="00975231" w:rsidRPr="00367BFB">
        <w:rPr>
          <w:rFonts w:ascii="Century Gothic" w:hAnsi="Century Gothic"/>
          <w:bCs/>
        </w:rPr>
        <w:t xml:space="preserve">on what they wanted to see as an all-round quality care service in response </w:t>
      </w:r>
      <w:r w:rsidRPr="00367BFB">
        <w:rPr>
          <w:rFonts w:ascii="Century Gothic" w:hAnsi="Century Gothic"/>
        </w:rPr>
        <w:t>to the already serious failings of the country’s broken and chronically under-funded social care system.</w:t>
      </w:r>
    </w:p>
    <w:p w14:paraId="198001AC" w14:textId="0472229B" w:rsidR="00E22ED6" w:rsidRPr="00367BFB" w:rsidRDefault="00E22ED6" w:rsidP="00E22ED6">
      <w:pPr>
        <w:spacing w:after="0" w:line="360" w:lineRule="auto"/>
        <w:rPr>
          <w:rFonts w:ascii="Century Gothic" w:hAnsi="Century Gothic"/>
          <w:b/>
          <w:bCs/>
        </w:rPr>
      </w:pPr>
      <w:r w:rsidRPr="00367BFB">
        <w:rPr>
          <w:rFonts w:ascii="Century Gothic" w:hAnsi="Century Gothic"/>
          <w:b/>
          <w:bCs/>
        </w:rPr>
        <w:t>But the onset of the Coronavirus pandemic, and the tragic toll it has taken on the oldest and most vulnerable in our society – nearly 20,000 deaths in care homes alone by June - has starkly exposed the urgent need for reform</w:t>
      </w:r>
      <w:r w:rsidR="00367BFB">
        <w:rPr>
          <w:rFonts w:ascii="Century Gothic" w:hAnsi="Century Gothic"/>
          <w:b/>
          <w:bCs/>
        </w:rPr>
        <w:t xml:space="preserve"> now</w:t>
      </w:r>
      <w:r w:rsidRPr="00367BFB">
        <w:rPr>
          <w:rFonts w:ascii="Century Gothic" w:hAnsi="Century Gothic"/>
          <w:b/>
          <w:bCs/>
        </w:rPr>
        <w:t>.</w:t>
      </w:r>
    </w:p>
    <w:p w14:paraId="5ECCE352" w14:textId="2914D21B" w:rsidR="00E22ED6" w:rsidRPr="00367BFB" w:rsidRDefault="00E22ED6" w:rsidP="00E22ED6">
      <w:pPr>
        <w:spacing w:after="0" w:line="360" w:lineRule="auto"/>
        <w:rPr>
          <w:rFonts w:ascii="Century Gothic" w:hAnsi="Century Gothic"/>
          <w:b/>
          <w:bCs/>
        </w:rPr>
      </w:pPr>
      <w:r w:rsidRPr="00367BFB">
        <w:rPr>
          <w:rFonts w:ascii="Century Gothic" w:hAnsi="Century Gothic"/>
        </w:rPr>
        <w:t xml:space="preserve">The NPC’s Goodbye Cinderella report not only reveals the issues facing the care system, it also details what is required to instigate radical change. </w:t>
      </w:r>
      <w:r w:rsidRPr="00367BFB">
        <w:rPr>
          <w:rFonts w:ascii="Century Gothic" w:hAnsi="Century Gothic"/>
          <w:b/>
          <w:bCs/>
        </w:rPr>
        <w:t>Through 15 comprehensive recommendations</w:t>
      </w:r>
      <w:r w:rsidR="00A505B1">
        <w:rPr>
          <w:rFonts w:ascii="Century Gothic" w:hAnsi="Century Gothic"/>
          <w:b/>
          <w:bCs/>
        </w:rPr>
        <w:t xml:space="preserve">* </w:t>
      </w:r>
      <w:r w:rsidRPr="00367BFB">
        <w:rPr>
          <w:rFonts w:ascii="Century Gothic" w:hAnsi="Century Gothic"/>
          <w:b/>
          <w:bCs/>
        </w:rPr>
        <w:t>it outlines a blueprint for a National Care Service that will meet the needs, not only of this generation and those to come, but will also be beacon for care everywhere.</w:t>
      </w:r>
      <w:r w:rsidRPr="00367BFB">
        <w:rPr>
          <w:rFonts w:ascii="Century Gothic" w:hAnsi="Century Gothic"/>
        </w:rPr>
        <w:t xml:space="preserve"> </w:t>
      </w:r>
      <w:r w:rsidR="0088735E">
        <w:rPr>
          <w:rFonts w:ascii="Century Gothic" w:hAnsi="Century Gothic"/>
        </w:rPr>
        <w:t>*(</w:t>
      </w:r>
      <w:r w:rsidR="0088735E" w:rsidRPr="00705E25">
        <w:rPr>
          <w:rFonts w:ascii="Century Gothic" w:hAnsi="Century Gothic"/>
          <w:i/>
          <w:iCs/>
        </w:rPr>
        <w:t>full list in main report)</w:t>
      </w:r>
      <w:r w:rsidR="0088735E">
        <w:rPr>
          <w:rFonts w:ascii="Century Gothic" w:hAnsi="Century Gothic"/>
          <w:i/>
          <w:iCs/>
        </w:rPr>
        <w:t>.</w:t>
      </w:r>
    </w:p>
    <w:p w14:paraId="7539B7B3" w14:textId="664CD633" w:rsidR="00E22ED6" w:rsidRPr="00367BFB" w:rsidRDefault="00E22ED6" w:rsidP="00E22ED6">
      <w:pPr>
        <w:spacing w:after="0" w:line="360" w:lineRule="auto"/>
        <w:rPr>
          <w:rFonts w:ascii="Century Gothic" w:hAnsi="Century Gothic"/>
        </w:rPr>
      </w:pPr>
      <w:r w:rsidRPr="00367BFB">
        <w:rPr>
          <w:rFonts w:ascii="Century Gothic" w:hAnsi="Century Gothic"/>
          <w:b/>
          <w:bCs/>
        </w:rPr>
        <w:lastRenderedPageBreak/>
        <w:t>NPC General Secretary Jan Shortt said,</w:t>
      </w:r>
      <w:r w:rsidRPr="00367BFB">
        <w:rPr>
          <w:rFonts w:ascii="Century Gothic" w:hAnsi="Century Gothic"/>
        </w:rPr>
        <w:t xml:space="preserve"> “After everything the country has suffered through this horrific virus, the time has come to set aside years of procrastination over the r</w:t>
      </w:r>
      <w:r w:rsidR="00975231" w:rsidRPr="00367BFB">
        <w:rPr>
          <w:rFonts w:ascii="Century Gothic" w:hAnsi="Century Gothic"/>
        </w:rPr>
        <w:t xml:space="preserve">eform of our ‘Cinderella’ </w:t>
      </w:r>
      <w:r w:rsidRPr="00367BFB">
        <w:rPr>
          <w:rFonts w:ascii="Century Gothic" w:hAnsi="Century Gothic"/>
        </w:rPr>
        <w:t xml:space="preserve">care system that has been neglected, and starved of resources until it is on its knees. </w:t>
      </w:r>
    </w:p>
    <w:p w14:paraId="424931FB" w14:textId="77777777" w:rsidR="00E22ED6" w:rsidRPr="00367BFB" w:rsidRDefault="00E22ED6" w:rsidP="00E22ED6">
      <w:pPr>
        <w:spacing w:after="0" w:line="360" w:lineRule="auto"/>
        <w:rPr>
          <w:rFonts w:ascii="Century Gothic" w:hAnsi="Century Gothic"/>
        </w:rPr>
      </w:pPr>
      <w:r w:rsidRPr="00367BFB">
        <w:rPr>
          <w:rFonts w:ascii="Century Gothic" w:hAnsi="Century Gothic"/>
        </w:rPr>
        <w:t xml:space="preserve">“This report, the result of our specialist NPC Health and Care Working party, chaired by Dr Jean Hardiman-Smith, is the first serious step towards a national debate on genuine reform of our essential care services, which are just as important as our National Health Service, into an offering that is worthy of every one of us. </w:t>
      </w:r>
    </w:p>
    <w:p w14:paraId="0D0F5004" w14:textId="2BDFA156" w:rsidR="00E22ED6" w:rsidRPr="00367BFB" w:rsidRDefault="00E22ED6" w:rsidP="00E22ED6">
      <w:pPr>
        <w:spacing w:after="0" w:line="360" w:lineRule="auto"/>
        <w:rPr>
          <w:rFonts w:ascii="Century Gothic" w:hAnsi="Century Gothic"/>
        </w:rPr>
      </w:pPr>
      <w:r w:rsidRPr="00367BFB">
        <w:rPr>
          <w:rFonts w:ascii="Century Gothic" w:hAnsi="Century Gothic"/>
        </w:rPr>
        <w:t>“The NPC is now inviting the Government to hold urgent cross-party talks, as promised by the Prime Minister in the Queen’s Speech, with the NPC and other stakeholders who suppor</w:t>
      </w:r>
      <w:r w:rsidR="00975231" w:rsidRPr="00367BFB">
        <w:rPr>
          <w:rFonts w:ascii="Century Gothic" w:hAnsi="Century Gothic"/>
        </w:rPr>
        <w:t>t serious</w:t>
      </w:r>
      <w:r w:rsidRPr="00367BFB">
        <w:rPr>
          <w:rFonts w:ascii="Century Gothic" w:hAnsi="Century Gothic"/>
        </w:rPr>
        <w:t xml:space="preserve"> reform</w:t>
      </w:r>
      <w:r w:rsidR="00975231" w:rsidRPr="00367BFB">
        <w:rPr>
          <w:rFonts w:ascii="Century Gothic" w:hAnsi="Century Gothic"/>
          <w:b/>
          <w:bCs/>
        </w:rPr>
        <w:t xml:space="preserve"> </w:t>
      </w:r>
      <w:r w:rsidR="00DD12D7" w:rsidRPr="00B66BAA">
        <w:rPr>
          <w:rFonts w:ascii="Century Gothic" w:hAnsi="Century Gothic"/>
        </w:rPr>
        <w:t>for the provision of care</w:t>
      </w:r>
      <w:r w:rsidRPr="00B66BAA">
        <w:rPr>
          <w:rFonts w:ascii="Century Gothic" w:hAnsi="Century Gothic"/>
        </w:rPr>
        <w:t>.”</w:t>
      </w:r>
    </w:p>
    <w:p w14:paraId="1F7D5729" w14:textId="739704E9" w:rsidR="00E22ED6" w:rsidRPr="00367BFB" w:rsidRDefault="00E22ED6" w:rsidP="00E22ED6">
      <w:pPr>
        <w:spacing w:after="0" w:line="360" w:lineRule="auto"/>
        <w:rPr>
          <w:rFonts w:ascii="Century Gothic" w:hAnsi="Century Gothic"/>
          <w:b/>
          <w:bCs/>
        </w:rPr>
      </w:pPr>
      <w:r w:rsidRPr="00367BFB">
        <w:rPr>
          <w:rFonts w:ascii="Century Gothic" w:hAnsi="Century Gothic"/>
          <w:b/>
          <w:bCs/>
        </w:rPr>
        <w:t>Among the key proposals in th</w:t>
      </w:r>
      <w:r w:rsidR="00BD71AB">
        <w:rPr>
          <w:rFonts w:ascii="Century Gothic" w:hAnsi="Century Gothic"/>
          <w:b/>
          <w:bCs/>
        </w:rPr>
        <w:t>e new</w:t>
      </w:r>
      <w:r w:rsidRPr="00367BFB">
        <w:rPr>
          <w:rFonts w:ascii="Century Gothic" w:hAnsi="Century Gothic"/>
          <w:b/>
          <w:bCs/>
        </w:rPr>
        <w:t xml:space="preserve"> report, which includes a </w:t>
      </w:r>
      <w:r w:rsidR="005C3753">
        <w:rPr>
          <w:rFonts w:ascii="Century Gothic" w:hAnsi="Century Gothic"/>
          <w:b/>
          <w:bCs/>
        </w:rPr>
        <w:t>F</w:t>
      </w:r>
      <w:r w:rsidRPr="00367BFB">
        <w:rPr>
          <w:rFonts w:ascii="Century Gothic" w:hAnsi="Century Gothic"/>
          <w:b/>
          <w:bCs/>
        </w:rPr>
        <w:t xml:space="preserve">oreword by </w:t>
      </w:r>
      <w:r w:rsidR="00705E25">
        <w:rPr>
          <w:rFonts w:ascii="Century Gothic" w:hAnsi="Century Gothic"/>
          <w:b/>
          <w:bCs/>
        </w:rPr>
        <w:t>Professo</w:t>
      </w:r>
      <w:r w:rsidRPr="00367BFB">
        <w:rPr>
          <w:rFonts w:ascii="Century Gothic" w:hAnsi="Century Gothic"/>
          <w:b/>
          <w:bCs/>
        </w:rPr>
        <w:t xml:space="preserve">r David Oliver, </w:t>
      </w:r>
      <w:r w:rsidR="00705E25">
        <w:rPr>
          <w:rFonts w:ascii="Century Gothic" w:hAnsi="Century Gothic"/>
          <w:b/>
          <w:bCs/>
        </w:rPr>
        <w:t xml:space="preserve">former </w:t>
      </w:r>
      <w:r w:rsidR="005C3753" w:rsidRPr="00705E25">
        <w:rPr>
          <w:rFonts w:ascii="Century Gothic" w:hAnsi="Century Gothic"/>
          <w:b/>
          <w:bCs/>
        </w:rPr>
        <w:t>President of</w:t>
      </w:r>
      <w:r w:rsidR="00705E25" w:rsidRPr="00705E25">
        <w:rPr>
          <w:rFonts w:ascii="Century Gothic" w:hAnsi="Century Gothic"/>
          <w:b/>
          <w:bCs/>
        </w:rPr>
        <w:t xml:space="preserve"> the British Geriatrics Society and a former National Clinical Director for Older Peoples Services</w:t>
      </w:r>
      <w:r w:rsidR="00705E25">
        <w:rPr>
          <w:rFonts w:ascii="Century Gothic" w:hAnsi="Century Gothic"/>
          <w:b/>
          <w:bCs/>
        </w:rPr>
        <w:t xml:space="preserve">, </w:t>
      </w:r>
      <w:r w:rsidRPr="00367BFB">
        <w:rPr>
          <w:rFonts w:ascii="Century Gothic" w:hAnsi="Century Gothic"/>
          <w:b/>
          <w:bCs/>
        </w:rPr>
        <w:t>the NPC calls for:</w:t>
      </w:r>
    </w:p>
    <w:p w14:paraId="26859218" w14:textId="77777777" w:rsidR="00E22ED6" w:rsidRPr="00367BFB" w:rsidRDefault="00E22ED6" w:rsidP="00E22ED6">
      <w:pPr>
        <w:pStyle w:val="ListParagraph"/>
        <w:numPr>
          <w:ilvl w:val="0"/>
          <w:numId w:val="3"/>
        </w:numPr>
        <w:spacing w:after="0" w:line="360" w:lineRule="auto"/>
        <w:ind w:hanging="357"/>
        <w:rPr>
          <w:rFonts w:ascii="Century Gothic" w:hAnsi="Century Gothic"/>
          <w:sz w:val="20"/>
          <w:szCs w:val="20"/>
        </w:rPr>
      </w:pPr>
      <w:r w:rsidRPr="00367BFB">
        <w:rPr>
          <w:rFonts w:ascii="Century Gothic" w:hAnsi="Century Gothic"/>
          <w:b/>
          <w:bCs/>
          <w:sz w:val="20"/>
          <w:szCs w:val="20"/>
        </w:rPr>
        <w:t>A national debate</w:t>
      </w:r>
      <w:r w:rsidRPr="00367BFB">
        <w:rPr>
          <w:rFonts w:ascii="Century Gothic" w:hAnsi="Century Gothic"/>
          <w:sz w:val="20"/>
          <w:szCs w:val="20"/>
        </w:rPr>
        <w:t xml:space="preserve"> on a free to use, fully funded National Care Service that integrates health and social care provision by regulated providers. </w:t>
      </w:r>
    </w:p>
    <w:p w14:paraId="6D426028" w14:textId="77777777" w:rsidR="00E22ED6" w:rsidRPr="00367BFB" w:rsidRDefault="00E22ED6" w:rsidP="00E22ED6">
      <w:pPr>
        <w:pStyle w:val="ListParagraph"/>
        <w:numPr>
          <w:ilvl w:val="0"/>
          <w:numId w:val="3"/>
        </w:numPr>
        <w:spacing w:after="0" w:line="360" w:lineRule="auto"/>
        <w:ind w:left="726"/>
        <w:rPr>
          <w:rFonts w:ascii="Century Gothic" w:hAnsi="Century Gothic"/>
          <w:sz w:val="20"/>
          <w:szCs w:val="20"/>
        </w:rPr>
      </w:pPr>
      <w:r w:rsidRPr="00367BFB">
        <w:rPr>
          <w:rFonts w:ascii="Century Gothic" w:hAnsi="Century Gothic"/>
          <w:b/>
          <w:bCs/>
          <w:sz w:val="20"/>
          <w:szCs w:val="20"/>
        </w:rPr>
        <w:t xml:space="preserve">A robust regulatory body </w:t>
      </w:r>
      <w:r w:rsidRPr="00367BFB">
        <w:rPr>
          <w:rFonts w:ascii="Century Gothic" w:hAnsi="Century Gothic"/>
          <w:sz w:val="20"/>
          <w:szCs w:val="20"/>
        </w:rPr>
        <w:t xml:space="preserve">enforcing standards and investigating abuse. </w:t>
      </w:r>
    </w:p>
    <w:p w14:paraId="266FDCA3" w14:textId="77777777" w:rsidR="00E22ED6" w:rsidRPr="00367BFB" w:rsidRDefault="00E22ED6" w:rsidP="00E22ED6">
      <w:pPr>
        <w:pStyle w:val="ListParagraph"/>
        <w:numPr>
          <w:ilvl w:val="0"/>
          <w:numId w:val="2"/>
        </w:numPr>
        <w:spacing w:after="0" w:line="360" w:lineRule="auto"/>
        <w:ind w:hanging="357"/>
        <w:rPr>
          <w:rFonts w:ascii="Century Gothic" w:hAnsi="Century Gothic"/>
          <w:sz w:val="20"/>
          <w:szCs w:val="20"/>
        </w:rPr>
      </w:pPr>
      <w:r w:rsidRPr="00367BFB">
        <w:rPr>
          <w:rFonts w:ascii="Century Gothic" w:hAnsi="Century Gothic"/>
          <w:b/>
          <w:bCs/>
          <w:sz w:val="20"/>
          <w:szCs w:val="20"/>
        </w:rPr>
        <w:t>An end to means testing</w:t>
      </w:r>
      <w:r w:rsidRPr="00367BFB">
        <w:rPr>
          <w:rFonts w:ascii="Century Gothic" w:hAnsi="Century Gothic"/>
          <w:sz w:val="20"/>
          <w:szCs w:val="20"/>
        </w:rPr>
        <w:t xml:space="preserve">, and parity for those with dementia and other long-term conditions, as well as an </w:t>
      </w:r>
      <w:r w:rsidRPr="00367BFB">
        <w:rPr>
          <w:rFonts w:ascii="Century Gothic" w:hAnsi="Century Gothic"/>
          <w:b/>
          <w:bCs/>
          <w:sz w:val="20"/>
          <w:szCs w:val="20"/>
        </w:rPr>
        <w:t>end to unfair and unequal system of care benefits.</w:t>
      </w:r>
    </w:p>
    <w:p w14:paraId="2C7027AB" w14:textId="44C7454F" w:rsidR="00E22ED6" w:rsidRPr="00367BFB" w:rsidRDefault="00E22ED6" w:rsidP="00E22ED6">
      <w:pPr>
        <w:pStyle w:val="ListParagraph"/>
        <w:numPr>
          <w:ilvl w:val="0"/>
          <w:numId w:val="2"/>
        </w:numPr>
        <w:spacing w:after="0" w:line="360" w:lineRule="auto"/>
        <w:ind w:hanging="357"/>
        <w:rPr>
          <w:rFonts w:ascii="Century Gothic" w:hAnsi="Century Gothic"/>
          <w:sz w:val="20"/>
          <w:szCs w:val="20"/>
        </w:rPr>
      </w:pPr>
      <w:r w:rsidRPr="00367BFB">
        <w:rPr>
          <w:rFonts w:ascii="Century Gothic" w:hAnsi="Century Gothic"/>
          <w:b/>
          <w:bCs/>
          <w:sz w:val="20"/>
          <w:szCs w:val="20"/>
        </w:rPr>
        <w:t xml:space="preserve">A professional training programme </w:t>
      </w:r>
      <w:r w:rsidRPr="00367BFB">
        <w:rPr>
          <w:rFonts w:ascii="Century Gothic" w:hAnsi="Century Gothic"/>
          <w:sz w:val="20"/>
          <w:szCs w:val="20"/>
        </w:rPr>
        <w:t>elevating care worker</w:t>
      </w:r>
      <w:r w:rsidR="009B4C78" w:rsidRPr="00367BFB">
        <w:rPr>
          <w:rFonts w:ascii="Century Gothic" w:hAnsi="Century Gothic"/>
          <w:b/>
          <w:sz w:val="20"/>
          <w:szCs w:val="20"/>
        </w:rPr>
        <w:t>s</w:t>
      </w:r>
      <w:r w:rsidRPr="00367BFB">
        <w:rPr>
          <w:rFonts w:ascii="Century Gothic" w:hAnsi="Century Gothic"/>
          <w:sz w:val="20"/>
          <w:szCs w:val="20"/>
        </w:rPr>
        <w:t xml:space="preserve"> to the same level as hospital nurses, with registration and improved pay</w:t>
      </w:r>
      <w:r w:rsidR="009B4C78" w:rsidRPr="00367BFB">
        <w:rPr>
          <w:rFonts w:ascii="Century Gothic" w:hAnsi="Century Gothic"/>
          <w:sz w:val="20"/>
          <w:szCs w:val="20"/>
        </w:rPr>
        <w:t xml:space="preserve"> </w:t>
      </w:r>
      <w:r w:rsidR="009B4C78" w:rsidRPr="00367BFB">
        <w:rPr>
          <w:rFonts w:ascii="Century Gothic" w:hAnsi="Century Gothic"/>
          <w:b/>
          <w:sz w:val="20"/>
          <w:szCs w:val="20"/>
        </w:rPr>
        <w:t>and conditions</w:t>
      </w:r>
      <w:r w:rsidRPr="00367BFB">
        <w:rPr>
          <w:rFonts w:ascii="Century Gothic" w:hAnsi="Century Gothic"/>
          <w:sz w:val="20"/>
          <w:szCs w:val="20"/>
        </w:rPr>
        <w:t>.</w:t>
      </w:r>
    </w:p>
    <w:p w14:paraId="65AE856A" w14:textId="77777777" w:rsidR="00E22ED6" w:rsidRPr="00367BFB" w:rsidRDefault="00E22ED6" w:rsidP="00E22ED6">
      <w:pPr>
        <w:pStyle w:val="ListParagraph"/>
        <w:numPr>
          <w:ilvl w:val="0"/>
          <w:numId w:val="2"/>
        </w:numPr>
        <w:spacing w:after="0" w:line="360" w:lineRule="auto"/>
        <w:ind w:hanging="357"/>
        <w:rPr>
          <w:rFonts w:ascii="Century Gothic" w:hAnsi="Century Gothic"/>
          <w:sz w:val="20"/>
          <w:szCs w:val="20"/>
        </w:rPr>
      </w:pPr>
      <w:r w:rsidRPr="00367BFB">
        <w:rPr>
          <w:rFonts w:ascii="Century Gothic" w:hAnsi="Century Gothic"/>
          <w:b/>
          <w:bCs/>
          <w:sz w:val="20"/>
          <w:szCs w:val="20"/>
        </w:rPr>
        <w:t>Recognition and proper support</w:t>
      </w:r>
      <w:r w:rsidRPr="00367BFB">
        <w:rPr>
          <w:rFonts w:ascii="Century Gothic" w:hAnsi="Century Gothic"/>
          <w:sz w:val="20"/>
          <w:szCs w:val="20"/>
        </w:rPr>
        <w:t xml:space="preserve"> for the millions of unpaid ‘family carers.’ </w:t>
      </w:r>
    </w:p>
    <w:p w14:paraId="7341197B" w14:textId="77777777" w:rsidR="00E22ED6" w:rsidRPr="00367BFB" w:rsidRDefault="00E22ED6" w:rsidP="00E22ED6">
      <w:pPr>
        <w:pStyle w:val="ListParagraph"/>
        <w:numPr>
          <w:ilvl w:val="0"/>
          <w:numId w:val="2"/>
        </w:numPr>
        <w:spacing w:after="0" w:line="360" w:lineRule="auto"/>
        <w:ind w:hanging="357"/>
        <w:rPr>
          <w:rFonts w:ascii="Century Gothic" w:hAnsi="Century Gothic"/>
          <w:sz w:val="20"/>
          <w:szCs w:val="20"/>
        </w:rPr>
      </w:pPr>
      <w:r w:rsidRPr="00367BFB">
        <w:rPr>
          <w:rFonts w:ascii="Century Gothic" w:hAnsi="Century Gothic"/>
          <w:b/>
          <w:bCs/>
          <w:sz w:val="20"/>
          <w:szCs w:val="20"/>
        </w:rPr>
        <w:t xml:space="preserve">Investment in preventative services </w:t>
      </w:r>
      <w:r w:rsidRPr="00367BFB">
        <w:rPr>
          <w:rFonts w:ascii="Century Gothic" w:hAnsi="Century Gothic"/>
          <w:sz w:val="20"/>
          <w:szCs w:val="20"/>
        </w:rPr>
        <w:t>and custom housing for older people.</w:t>
      </w:r>
    </w:p>
    <w:p w14:paraId="237B8C0E" w14:textId="77777777" w:rsidR="00E22ED6" w:rsidRPr="00367BFB" w:rsidRDefault="00E22ED6" w:rsidP="00E22ED6">
      <w:pPr>
        <w:pStyle w:val="ListParagraph"/>
        <w:numPr>
          <w:ilvl w:val="0"/>
          <w:numId w:val="2"/>
        </w:numPr>
        <w:spacing w:after="0" w:line="360" w:lineRule="auto"/>
        <w:ind w:hanging="357"/>
        <w:rPr>
          <w:rFonts w:ascii="Century Gothic" w:hAnsi="Century Gothic"/>
          <w:sz w:val="20"/>
          <w:szCs w:val="20"/>
        </w:rPr>
      </w:pPr>
      <w:r w:rsidRPr="00367BFB">
        <w:rPr>
          <w:rFonts w:ascii="Century Gothic" w:hAnsi="Century Gothic"/>
          <w:b/>
          <w:bCs/>
          <w:sz w:val="20"/>
          <w:szCs w:val="20"/>
        </w:rPr>
        <w:t>Removal of private equity funders</w:t>
      </w:r>
      <w:r w:rsidRPr="00367BFB">
        <w:rPr>
          <w:rFonts w:ascii="Century Gothic" w:hAnsi="Century Gothic"/>
          <w:sz w:val="20"/>
          <w:szCs w:val="20"/>
        </w:rPr>
        <w:t xml:space="preserve"> from care services and the re-introduction of a mixed economy of local authority, not for profit, voluntary sector and NHS providers.</w:t>
      </w:r>
    </w:p>
    <w:p w14:paraId="55B8BF0A" w14:textId="77777777" w:rsidR="00E22ED6" w:rsidRPr="00367BFB" w:rsidRDefault="00E22ED6" w:rsidP="00E22ED6">
      <w:pPr>
        <w:spacing w:after="0" w:line="360" w:lineRule="auto"/>
        <w:rPr>
          <w:rFonts w:ascii="Century Gothic" w:hAnsi="Century Gothic"/>
        </w:rPr>
      </w:pPr>
      <w:r w:rsidRPr="00367BFB">
        <w:rPr>
          <w:rFonts w:ascii="Century Gothic" w:hAnsi="Century Gothic"/>
          <w:b/>
          <w:bCs/>
        </w:rPr>
        <w:t xml:space="preserve">The Chair of the NPC Health and Care Working Party which authored Goodbye Cinderella, Dr Jean Hardiman Smith said: </w:t>
      </w:r>
      <w:r w:rsidRPr="00367BFB">
        <w:rPr>
          <w:rFonts w:ascii="Century Gothic" w:hAnsi="Century Gothic"/>
        </w:rPr>
        <w:t>“This booklet is a genuine tour de force.</w:t>
      </w:r>
      <w:r w:rsidRPr="00367BFB">
        <w:rPr>
          <w:rFonts w:ascii="Century Gothic" w:hAnsi="Century Gothic"/>
          <w:b/>
          <w:bCs/>
        </w:rPr>
        <w:t xml:space="preserve">  </w:t>
      </w:r>
      <w:r w:rsidRPr="00367BFB">
        <w:rPr>
          <w:rFonts w:ascii="Century Gothic" w:hAnsi="Century Gothic"/>
        </w:rPr>
        <w:t>It is a direct result of listening to the opinions, dreams and hopes of a million and a half NPC members, including experts and experts by experience.  It highlights their lived problems, but more than that, it signposts to the solutions. It supports a cradle to grave approach for all. It deserves to be heard, and acted on, by the widest possible audience. To sum up, this is the best piece of work I have ever read on social care.”</w:t>
      </w:r>
    </w:p>
    <w:p w14:paraId="46374D23" w14:textId="35FAF289" w:rsidR="00E22ED6" w:rsidRPr="005C3753" w:rsidRDefault="00E22ED6" w:rsidP="00705E25">
      <w:pPr>
        <w:spacing w:after="0" w:line="360" w:lineRule="auto"/>
        <w:rPr>
          <w:rFonts w:ascii="Century Gothic" w:hAnsi="Century Gothic"/>
          <w:b/>
          <w:bCs/>
        </w:rPr>
      </w:pPr>
      <w:r w:rsidRPr="005C3753">
        <w:rPr>
          <w:rFonts w:ascii="Century Gothic" w:hAnsi="Century Gothic"/>
          <w:b/>
          <w:bCs/>
        </w:rPr>
        <w:lastRenderedPageBreak/>
        <w:t>Professor David Oliver,</w:t>
      </w:r>
      <w:r w:rsidR="005C3753">
        <w:rPr>
          <w:rFonts w:ascii="Century Gothic" w:hAnsi="Century Gothic"/>
          <w:b/>
          <w:bCs/>
        </w:rPr>
        <w:t xml:space="preserve"> a</w:t>
      </w:r>
      <w:r w:rsidRPr="005C3753">
        <w:rPr>
          <w:rFonts w:ascii="Century Gothic" w:hAnsi="Century Gothic"/>
          <w:b/>
          <w:bCs/>
        </w:rPr>
        <w:t xml:space="preserve"> </w:t>
      </w:r>
      <w:r w:rsidR="00705E25" w:rsidRPr="005C3753">
        <w:rPr>
          <w:rFonts w:ascii="Century Gothic" w:hAnsi="Century Gothic"/>
          <w:b/>
          <w:bCs/>
        </w:rPr>
        <w:t>former President of the British Geriatrics Society and former National Clinical Director for Older Peoples Services</w:t>
      </w:r>
      <w:r w:rsidRPr="005C3753">
        <w:rPr>
          <w:rFonts w:ascii="Century Gothic" w:hAnsi="Century Gothic"/>
          <w:b/>
          <w:bCs/>
        </w:rPr>
        <w:t xml:space="preserve"> who wrote the Foreword to Goodbye </w:t>
      </w:r>
      <w:r w:rsidR="00BD71AB" w:rsidRPr="005C3753">
        <w:rPr>
          <w:rFonts w:ascii="Century Gothic" w:hAnsi="Century Gothic"/>
          <w:b/>
          <w:bCs/>
        </w:rPr>
        <w:t xml:space="preserve">Cinderella, </w:t>
      </w:r>
      <w:r w:rsidR="00BD71AB">
        <w:rPr>
          <w:rFonts w:ascii="Century Gothic" w:hAnsi="Century Gothic"/>
          <w:b/>
          <w:bCs/>
        </w:rPr>
        <w:t>has</w:t>
      </w:r>
      <w:r w:rsidR="005C3753">
        <w:rPr>
          <w:rFonts w:ascii="Century Gothic" w:hAnsi="Century Gothic"/>
          <w:b/>
          <w:bCs/>
        </w:rPr>
        <w:t xml:space="preserve"> </w:t>
      </w:r>
      <w:r w:rsidRPr="005C3753">
        <w:rPr>
          <w:rFonts w:ascii="Century Gothic" w:hAnsi="Century Gothic"/>
          <w:b/>
          <w:bCs/>
        </w:rPr>
        <w:t>welcomed the report and its recommendations.</w:t>
      </w:r>
    </w:p>
    <w:p w14:paraId="5297033E" w14:textId="77777777" w:rsidR="00E22ED6" w:rsidRPr="00367BFB" w:rsidRDefault="00E22ED6" w:rsidP="00E22ED6">
      <w:pPr>
        <w:spacing w:after="0" w:line="360" w:lineRule="auto"/>
        <w:rPr>
          <w:rFonts w:ascii="Century Gothic" w:hAnsi="Century Gothic"/>
        </w:rPr>
      </w:pPr>
      <w:r w:rsidRPr="00367BFB">
        <w:rPr>
          <w:rFonts w:ascii="Century Gothic" w:hAnsi="Century Gothic"/>
          <w:b/>
          <w:bCs/>
        </w:rPr>
        <w:t>He said</w:t>
      </w:r>
      <w:r w:rsidRPr="00367BFB">
        <w:rPr>
          <w:rFonts w:ascii="Century Gothic" w:hAnsi="Century Gothic"/>
        </w:rPr>
        <w:t>: “The NPC has a really well referenced and well-argued document that is setting out what the problems are in social care in clear terms. What makes it even more compelling, is that it has been produced by an organisation of older people, who are at the frontline of this crisis.</w:t>
      </w:r>
    </w:p>
    <w:p w14:paraId="06643EF6" w14:textId="77777777" w:rsidR="00E22ED6" w:rsidRPr="00367BFB" w:rsidRDefault="00E22ED6" w:rsidP="00E22ED6">
      <w:pPr>
        <w:spacing w:after="0" w:line="360" w:lineRule="auto"/>
        <w:rPr>
          <w:rFonts w:ascii="Century Gothic" w:hAnsi="Century Gothic"/>
        </w:rPr>
      </w:pPr>
      <w:r w:rsidRPr="00367BFB">
        <w:rPr>
          <w:rFonts w:ascii="Century Gothic" w:hAnsi="Century Gothic"/>
        </w:rPr>
        <w:t xml:space="preserve">“The NPC’s proposals are radical, but I think they are what is needed. Social care has been the poor relation, the Cinderella to the NHS, and yet there are more people using social care than are using the NHS hospitals. </w:t>
      </w:r>
    </w:p>
    <w:p w14:paraId="4ED02A40" w14:textId="4DE6CFA8" w:rsidR="00E22ED6" w:rsidRPr="00367BFB" w:rsidRDefault="00E22ED6" w:rsidP="00E22ED6">
      <w:pPr>
        <w:spacing w:after="0" w:line="360" w:lineRule="auto"/>
        <w:rPr>
          <w:rFonts w:ascii="Century Gothic" w:hAnsi="Century Gothic"/>
        </w:rPr>
      </w:pPr>
      <w:r w:rsidRPr="00367BFB">
        <w:rPr>
          <w:rFonts w:ascii="Century Gothic" w:hAnsi="Century Gothic"/>
        </w:rPr>
        <w:t xml:space="preserve">“We have had over 20 years with people talking about solving the social care crisis, report after report, and yet no meaningful solutions have been put in place. Reform is discussed but then </w:t>
      </w:r>
      <w:r w:rsidR="00D51FAF" w:rsidRPr="00367BFB">
        <w:rPr>
          <w:rFonts w:ascii="Century Gothic" w:hAnsi="Century Gothic"/>
        </w:rPr>
        <w:t>it is</w:t>
      </w:r>
      <w:r w:rsidRPr="00367BFB">
        <w:rPr>
          <w:rFonts w:ascii="Century Gothic" w:hAnsi="Century Gothic"/>
        </w:rPr>
        <w:t xml:space="preserve"> kicked into the long grass.</w:t>
      </w:r>
    </w:p>
    <w:p w14:paraId="22F1ACA6" w14:textId="76BE3226" w:rsidR="00E22ED6" w:rsidRPr="00367BFB" w:rsidRDefault="00E22ED6" w:rsidP="00E22ED6">
      <w:pPr>
        <w:spacing w:after="0" w:line="360" w:lineRule="auto"/>
        <w:rPr>
          <w:rFonts w:ascii="Century Gothic" w:hAnsi="Century Gothic"/>
        </w:rPr>
      </w:pPr>
      <w:r w:rsidRPr="00367BFB">
        <w:rPr>
          <w:rFonts w:ascii="Century Gothic" w:hAnsi="Century Gothic"/>
        </w:rPr>
        <w:t xml:space="preserve">“I think by asking for a National Care Service on the same footing as the NHS, based on need funded </w:t>
      </w:r>
      <w:r w:rsidR="009B4C78" w:rsidRPr="00367BFB">
        <w:rPr>
          <w:rFonts w:ascii="Century Gothic" w:hAnsi="Century Gothic"/>
          <w:bCs/>
        </w:rPr>
        <w:t>by</w:t>
      </w:r>
      <w:r w:rsidRPr="00367BFB">
        <w:rPr>
          <w:rFonts w:ascii="Century Gothic" w:hAnsi="Century Gothic"/>
        </w:rPr>
        <w:t xml:space="preserve"> taxation and NI, with an end to means testing, more integration and equal focus with the NHS, the NPC is saying all the right things.</w:t>
      </w:r>
    </w:p>
    <w:p w14:paraId="2C791627" w14:textId="77777777" w:rsidR="00E22ED6" w:rsidRPr="00367BFB" w:rsidRDefault="00E22ED6" w:rsidP="00E22ED6">
      <w:pPr>
        <w:spacing w:after="0" w:line="360" w:lineRule="auto"/>
        <w:rPr>
          <w:rFonts w:ascii="Century Gothic" w:hAnsi="Century Gothic"/>
        </w:rPr>
      </w:pPr>
      <w:r w:rsidRPr="00367BFB">
        <w:rPr>
          <w:rFonts w:ascii="Century Gothic" w:hAnsi="Century Gothic"/>
        </w:rPr>
        <w:t>“Boris Johnson promised in the Queen’s Speech that he is going to do something about it, now he needs to keep his word and take action, especially as Covid-19 is likely to see providers of social care going out of business in the short term, unless they get a financial settlement.</w:t>
      </w:r>
    </w:p>
    <w:p w14:paraId="3C539256" w14:textId="7996E119" w:rsidR="00E22ED6" w:rsidRPr="00367BFB" w:rsidRDefault="00E22ED6" w:rsidP="00E22ED6">
      <w:pPr>
        <w:spacing w:after="0" w:line="360" w:lineRule="auto"/>
        <w:rPr>
          <w:rFonts w:ascii="Century Gothic" w:hAnsi="Century Gothic"/>
        </w:rPr>
      </w:pPr>
      <w:r w:rsidRPr="00367BFB">
        <w:rPr>
          <w:rFonts w:ascii="Century Gothic" w:hAnsi="Century Gothic"/>
        </w:rPr>
        <w:t>“We need joined up working between social care and NHS services, we also need to think about staffing and the workforce challenge in terms of condition</w:t>
      </w:r>
      <w:r w:rsidR="009B4C78" w:rsidRPr="00367BFB">
        <w:rPr>
          <w:rFonts w:ascii="Century Gothic" w:hAnsi="Century Gothic"/>
          <w:b/>
        </w:rPr>
        <w:t>s</w:t>
      </w:r>
      <w:r w:rsidRPr="00367BFB">
        <w:rPr>
          <w:rFonts w:ascii="Century Gothic" w:hAnsi="Century Gothic"/>
        </w:rPr>
        <w:t>, pay, training and immigration policy. We need to stop calling care workers ‘unskilled’ - training needs to elevate the role to make it more prestigious – as it should be. We need professional training, registration and better pay, to make care work a career, especially because you have big workforce gaps in the sector.”</w:t>
      </w:r>
    </w:p>
    <w:p w14:paraId="6D21C19C" w14:textId="1F9BE06E" w:rsidR="00E22ED6" w:rsidRPr="00367BFB" w:rsidRDefault="00E22ED6" w:rsidP="00E22ED6">
      <w:pPr>
        <w:spacing w:after="0" w:line="360" w:lineRule="auto"/>
        <w:rPr>
          <w:rFonts w:ascii="Century Gothic" w:hAnsi="Century Gothic"/>
        </w:rPr>
      </w:pPr>
      <w:r w:rsidRPr="00367BFB">
        <w:rPr>
          <w:rFonts w:ascii="Century Gothic" w:hAnsi="Century Gothic"/>
          <w:b/>
          <w:bCs/>
        </w:rPr>
        <w:t>Jan Shortt commented:</w:t>
      </w:r>
      <w:r w:rsidRPr="00367BFB">
        <w:rPr>
          <w:rFonts w:ascii="Century Gothic" w:hAnsi="Century Gothic"/>
        </w:rPr>
        <w:t xml:space="preserve"> “Almost without e</w:t>
      </w:r>
      <w:r w:rsidR="00DD12D7" w:rsidRPr="00367BFB">
        <w:rPr>
          <w:rFonts w:ascii="Century Gothic" w:hAnsi="Century Gothic"/>
        </w:rPr>
        <w:t>xception we will all need</w:t>
      </w:r>
      <w:r w:rsidRPr="00367BFB">
        <w:rPr>
          <w:rFonts w:ascii="Century Gothic" w:hAnsi="Century Gothic"/>
        </w:rPr>
        <w:t xml:space="preserve"> care support at some point in our lives. Many people, used to freely accessing our extensive NHS, are shocked to find how difficult it is to access the limited resources of our care sector.  They frequently face means testing</w:t>
      </w:r>
      <w:r w:rsidR="00DD12D7" w:rsidRPr="00367BFB">
        <w:rPr>
          <w:rFonts w:ascii="Century Gothic" w:hAnsi="Century Gothic"/>
        </w:rPr>
        <w:t xml:space="preserve"> to determine if they qualify </w:t>
      </w:r>
      <w:r w:rsidR="00DD12D7" w:rsidRPr="00367BFB">
        <w:rPr>
          <w:rFonts w:ascii="Century Gothic" w:hAnsi="Century Gothic"/>
          <w:bCs/>
        </w:rPr>
        <w:t>for</w:t>
      </w:r>
      <w:r w:rsidRPr="00367BFB">
        <w:rPr>
          <w:rFonts w:ascii="Century Gothic" w:hAnsi="Century Gothic"/>
        </w:rPr>
        <w:t xml:space="preserve"> help – a process that those most in need face at a time when they are most distressed and vulnerable.</w:t>
      </w:r>
    </w:p>
    <w:p w14:paraId="430D6BBE" w14:textId="5CAF1B20" w:rsidR="00E22ED6" w:rsidRPr="00367BFB" w:rsidRDefault="00E22ED6" w:rsidP="00E22ED6">
      <w:pPr>
        <w:spacing w:after="0" w:line="360" w:lineRule="auto"/>
        <w:rPr>
          <w:rFonts w:ascii="Century Gothic" w:hAnsi="Century Gothic"/>
        </w:rPr>
      </w:pPr>
      <w:r w:rsidRPr="00367BFB">
        <w:rPr>
          <w:rFonts w:ascii="Century Gothic" w:hAnsi="Century Gothic"/>
        </w:rPr>
        <w:t xml:space="preserve">“This has to stop – we should not put our most vulnerable through this ordeal. As it is often quoted, ‘the true measure of any society can be found in how it treats its most </w:t>
      </w:r>
      <w:r w:rsidRPr="00367BFB">
        <w:rPr>
          <w:rFonts w:ascii="Century Gothic" w:hAnsi="Century Gothic"/>
        </w:rPr>
        <w:lastRenderedPageBreak/>
        <w:t>vulnerable members’ – I hope the Prime Minister will keep his promise in the Queen’s Speech to "seek cross-party consensus" on proposals for long-term reform to social care, with no one having to sell their home to qualify for assistance.”</w:t>
      </w:r>
    </w:p>
    <w:p w14:paraId="44B091D6" w14:textId="77777777" w:rsidR="001E63CF" w:rsidRDefault="001E63CF" w:rsidP="001E63CF">
      <w:pPr>
        <w:spacing w:after="0" w:line="240" w:lineRule="auto"/>
        <w:rPr>
          <w:rFonts w:ascii="Century Gothic" w:hAnsi="Century Gothic"/>
        </w:rPr>
      </w:pPr>
    </w:p>
    <w:p w14:paraId="12EA80BE" w14:textId="6B345B0D" w:rsidR="001E63CF" w:rsidRDefault="00E22ED6" w:rsidP="001E63CF">
      <w:pPr>
        <w:spacing w:after="0" w:line="360" w:lineRule="auto"/>
        <w:rPr>
          <w:rFonts w:ascii="Century Gothic" w:hAnsi="Century Gothic"/>
          <w:b/>
          <w:bCs/>
          <w:i/>
          <w:iCs/>
        </w:rPr>
      </w:pPr>
      <w:r w:rsidRPr="00D51FAF">
        <w:rPr>
          <w:rFonts w:ascii="Century Gothic" w:hAnsi="Century Gothic"/>
          <w:b/>
          <w:bCs/>
          <w:i/>
          <w:iCs/>
        </w:rPr>
        <w:t>*</w:t>
      </w:r>
      <w:r w:rsidRPr="00C602DD">
        <w:rPr>
          <w:rFonts w:ascii="Century Gothic" w:hAnsi="Century Gothic"/>
          <w:b/>
          <w:bCs/>
          <w:i/>
          <w:iCs/>
          <w:u w:val="single"/>
        </w:rPr>
        <w:t xml:space="preserve">FULL LIST </w:t>
      </w:r>
      <w:r w:rsidR="001E63CF" w:rsidRPr="00C602DD">
        <w:rPr>
          <w:rFonts w:ascii="Century Gothic" w:hAnsi="Century Gothic"/>
          <w:b/>
          <w:bCs/>
          <w:i/>
          <w:iCs/>
          <w:u w:val="single"/>
        </w:rPr>
        <w:t>of</w:t>
      </w:r>
      <w:r w:rsidRPr="00C602DD">
        <w:rPr>
          <w:rFonts w:ascii="Century Gothic" w:hAnsi="Century Gothic"/>
          <w:b/>
          <w:bCs/>
          <w:i/>
          <w:iCs/>
          <w:u w:val="single"/>
        </w:rPr>
        <w:t xml:space="preserve"> 15 NPC R</w:t>
      </w:r>
      <w:r w:rsidR="001E63CF" w:rsidRPr="00C602DD">
        <w:rPr>
          <w:rFonts w:ascii="Century Gothic" w:hAnsi="Century Gothic"/>
          <w:b/>
          <w:bCs/>
          <w:i/>
          <w:iCs/>
          <w:u w:val="single"/>
        </w:rPr>
        <w:t>ecommendations</w:t>
      </w:r>
      <w:r w:rsidR="001E63CF">
        <w:rPr>
          <w:rFonts w:ascii="Century Gothic" w:hAnsi="Century Gothic"/>
          <w:b/>
          <w:bCs/>
          <w:i/>
          <w:iCs/>
        </w:rPr>
        <w:t xml:space="preserve"> in attached </w:t>
      </w:r>
      <w:r w:rsidRPr="00CF746A">
        <w:rPr>
          <w:rFonts w:ascii="Century Gothic" w:hAnsi="Century Gothic"/>
          <w:b/>
          <w:bCs/>
          <w:i/>
          <w:iCs/>
        </w:rPr>
        <w:t>GOODBYE CINDERELLA REPORT</w:t>
      </w:r>
      <w:r w:rsidR="001E63CF">
        <w:rPr>
          <w:rFonts w:ascii="Century Gothic" w:hAnsi="Century Gothic"/>
          <w:b/>
          <w:bCs/>
          <w:i/>
          <w:iCs/>
        </w:rPr>
        <w:t>.</w:t>
      </w:r>
    </w:p>
    <w:p w14:paraId="7CED8813" w14:textId="71EA1709" w:rsidR="00E22ED6" w:rsidRPr="00C602DD" w:rsidRDefault="00C602DD" w:rsidP="00C602DD">
      <w:pPr>
        <w:spacing w:after="0" w:line="360" w:lineRule="auto"/>
        <w:ind w:firstLine="720"/>
        <w:rPr>
          <w:rFonts w:ascii="Century Gothic" w:hAnsi="Century Gothic"/>
          <w:i/>
          <w:iCs/>
        </w:rPr>
      </w:pPr>
      <w:r w:rsidRPr="00C602DD">
        <w:rPr>
          <w:rFonts w:ascii="Century Gothic" w:hAnsi="Century Gothic"/>
          <w:i/>
          <w:iCs/>
        </w:rPr>
        <w:t>(</w:t>
      </w:r>
      <w:r w:rsidR="001E63CF" w:rsidRPr="00C602DD">
        <w:rPr>
          <w:rFonts w:ascii="Century Gothic" w:hAnsi="Century Gothic"/>
          <w:i/>
          <w:iCs/>
        </w:rPr>
        <w:t>See also</w:t>
      </w:r>
      <w:r w:rsidR="00E22ED6" w:rsidRPr="00C602DD">
        <w:rPr>
          <w:rFonts w:ascii="Century Gothic" w:hAnsi="Century Gothic"/>
          <w:i/>
          <w:iCs/>
        </w:rPr>
        <w:t xml:space="preserve"> </w:t>
      </w:r>
      <w:r w:rsidR="001E63CF" w:rsidRPr="00C602DD">
        <w:rPr>
          <w:rFonts w:ascii="Century Gothic" w:hAnsi="Century Gothic"/>
          <w:i/>
          <w:iCs/>
        </w:rPr>
        <w:t xml:space="preserve">attached </w:t>
      </w:r>
      <w:r w:rsidR="00E22ED6" w:rsidRPr="00C602DD">
        <w:rPr>
          <w:rFonts w:ascii="Century Gothic" w:hAnsi="Century Gothic"/>
          <w:i/>
          <w:iCs/>
        </w:rPr>
        <w:t xml:space="preserve">‘UNFAIRNESS OF CARE FUNDING’ </w:t>
      </w:r>
      <w:r w:rsidR="001E63CF" w:rsidRPr="00C602DD">
        <w:rPr>
          <w:rFonts w:ascii="Century Gothic" w:hAnsi="Century Gothic"/>
          <w:i/>
          <w:iCs/>
        </w:rPr>
        <w:t>document</w:t>
      </w:r>
      <w:r w:rsidRPr="00C602DD">
        <w:rPr>
          <w:rFonts w:ascii="Century Gothic" w:hAnsi="Century Gothic"/>
          <w:i/>
          <w:iCs/>
        </w:rPr>
        <w:t>)</w:t>
      </w:r>
    </w:p>
    <w:p w14:paraId="38B97B4F" w14:textId="481F5E11" w:rsidR="005C3836" w:rsidRPr="00A86261" w:rsidRDefault="005C3836" w:rsidP="00C602DD">
      <w:pPr>
        <w:spacing w:after="0" w:line="360" w:lineRule="auto"/>
        <w:rPr>
          <w:rFonts w:ascii="Century Gothic" w:hAnsi="Century Gothic"/>
          <w:i/>
          <w:iCs/>
        </w:rPr>
      </w:pPr>
      <w:r w:rsidRPr="00D51FAF">
        <w:rPr>
          <w:rFonts w:ascii="Century Gothic" w:hAnsi="Century Gothic"/>
          <w:b/>
          <w:bCs/>
          <w:i/>
          <w:iCs/>
        </w:rPr>
        <w:t>**</w:t>
      </w:r>
      <w:r w:rsidR="00C602DD">
        <w:rPr>
          <w:rFonts w:ascii="Century Gothic" w:hAnsi="Century Gothic"/>
          <w:b/>
          <w:bCs/>
          <w:i/>
          <w:iCs/>
          <w:u w:val="single"/>
        </w:rPr>
        <w:t xml:space="preserve"> The</w:t>
      </w:r>
      <w:r w:rsidR="00C602DD" w:rsidRPr="00C602DD">
        <w:rPr>
          <w:rFonts w:ascii="Calibri" w:hAnsi="Calibri" w:cs="Calibri"/>
          <w:b/>
          <w:bCs/>
          <w:u w:val="single"/>
        </w:rPr>
        <w:t xml:space="preserve"> </w:t>
      </w:r>
      <w:r w:rsidR="00C602DD" w:rsidRPr="00C602DD">
        <w:rPr>
          <w:rFonts w:ascii="Century Gothic" w:hAnsi="Century Gothic"/>
          <w:b/>
          <w:bCs/>
          <w:i/>
          <w:iCs/>
          <w:u w:val="single"/>
        </w:rPr>
        <w:t xml:space="preserve">Goodbye Cinderella report </w:t>
      </w:r>
      <w:r w:rsidR="00634D60" w:rsidRPr="000C6127">
        <w:rPr>
          <w:rFonts w:ascii="Century Gothic" w:hAnsi="Century Gothic"/>
          <w:i/>
          <w:iCs/>
        </w:rPr>
        <w:t>was produced by the NPC Health and Care Working Party</w:t>
      </w:r>
      <w:r w:rsidR="00593417" w:rsidRPr="000C6127">
        <w:rPr>
          <w:rFonts w:ascii="Century Gothic" w:hAnsi="Century Gothic"/>
          <w:i/>
          <w:iCs/>
        </w:rPr>
        <w:t>, which consisted of senior representatives from the NHS and social care.</w:t>
      </w:r>
      <w:r w:rsidR="002E6EBD">
        <w:rPr>
          <w:rFonts w:ascii="Century Gothic" w:hAnsi="Century Gothic"/>
          <w:i/>
          <w:iCs/>
        </w:rPr>
        <w:t xml:space="preserve"> They conducted a survey of</w:t>
      </w:r>
      <w:r w:rsidR="002E6EBD" w:rsidRPr="00C602DD">
        <w:rPr>
          <w:rFonts w:ascii="Century Gothic" w:hAnsi="Century Gothic"/>
          <w:i/>
          <w:iCs/>
        </w:rPr>
        <w:t xml:space="preserve"> 500 members at our Pensioner’s Parliament</w:t>
      </w:r>
      <w:r w:rsidR="002E6EBD">
        <w:rPr>
          <w:rFonts w:ascii="Century Gothic" w:hAnsi="Century Gothic"/>
          <w:i/>
          <w:iCs/>
        </w:rPr>
        <w:t xml:space="preserve">, as well as </w:t>
      </w:r>
      <w:r w:rsidR="002E6EBD" w:rsidRPr="00C602DD">
        <w:rPr>
          <w:rFonts w:ascii="Century Gothic" w:hAnsi="Century Gothic"/>
          <w:i/>
          <w:iCs/>
        </w:rPr>
        <w:t>our affiliated groups (more than 1,000</w:t>
      </w:r>
      <w:r w:rsidR="002E6EBD">
        <w:rPr>
          <w:rFonts w:ascii="Century Gothic" w:hAnsi="Century Gothic"/>
          <w:i/>
          <w:iCs/>
        </w:rPr>
        <w:t xml:space="preserve"> pensioners’ groups are affiliated across the </w:t>
      </w:r>
      <w:r w:rsidR="002E6EBD" w:rsidRPr="00C602DD">
        <w:rPr>
          <w:rFonts w:ascii="Century Gothic" w:hAnsi="Century Gothic"/>
          <w:i/>
          <w:iCs/>
        </w:rPr>
        <w:t xml:space="preserve">UK) </w:t>
      </w:r>
      <w:r w:rsidR="002E6EBD">
        <w:rPr>
          <w:rFonts w:ascii="Century Gothic" w:hAnsi="Century Gothic"/>
          <w:i/>
          <w:iCs/>
        </w:rPr>
        <w:t>in</w:t>
      </w:r>
      <w:r w:rsidR="002E6EBD" w:rsidRPr="00C602DD">
        <w:rPr>
          <w:rFonts w:ascii="Century Gothic" w:hAnsi="Century Gothic"/>
          <w:i/>
          <w:iCs/>
        </w:rPr>
        <w:t xml:space="preserve"> 2018 and 2019</w:t>
      </w:r>
      <w:r w:rsidR="002E6EBD">
        <w:rPr>
          <w:rFonts w:ascii="Century Gothic" w:hAnsi="Century Gothic"/>
          <w:i/>
          <w:iCs/>
        </w:rPr>
        <w:t>.</w:t>
      </w:r>
      <w:r w:rsidR="00A86261">
        <w:rPr>
          <w:rFonts w:ascii="Century Gothic" w:hAnsi="Century Gothic"/>
          <w:i/>
          <w:iCs/>
        </w:rPr>
        <w:t xml:space="preserve"> </w:t>
      </w:r>
      <w:r w:rsidR="00A86261" w:rsidRPr="00A86261">
        <w:rPr>
          <w:rFonts w:ascii="Century Gothic" w:hAnsi="Century Gothic"/>
          <w:i/>
          <w:iCs/>
        </w:rPr>
        <w:t>They also sought</w:t>
      </w:r>
      <w:r w:rsidR="00A86261">
        <w:rPr>
          <w:rFonts w:ascii="Century Gothic" w:hAnsi="Century Gothic"/>
          <w:i/>
          <w:iCs/>
        </w:rPr>
        <w:t xml:space="preserve"> feedback from experts in the care </w:t>
      </w:r>
      <w:r w:rsidR="000C6127">
        <w:rPr>
          <w:rFonts w:ascii="Century Gothic" w:hAnsi="Century Gothic"/>
          <w:i/>
          <w:iCs/>
        </w:rPr>
        <w:t>sector</w:t>
      </w:r>
      <w:r w:rsidR="00D51FAF">
        <w:rPr>
          <w:rFonts w:ascii="Century Gothic" w:hAnsi="Century Gothic"/>
          <w:i/>
          <w:iCs/>
        </w:rPr>
        <w:t xml:space="preserve"> </w:t>
      </w:r>
      <w:r w:rsidR="00C602DD" w:rsidRPr="00A86261">
        <w:rPr>
          <w:rFonts w:ascii="Century Gothic" w:hAnsi="Century Gothic"/>
          <w:i/>
          <w:iCs/>
        </w:rPr>
        <w:t>before committing to the final version</w:t>
      </w:r>
      <w:r w:rsidR="000C6127">
        <w:rPr>
          <w:rFonts w:ascii="Century Gothic" w:hAnsi="Century Gothic"/>
          <w:i/>
          <w:iCs/>
        </w:rPr>
        <w:t xml:space="preserve"> of the report.</w:t>
      </w:r>
    </w:p>
    <w:p w14:paraId="188CD326" w14:textId="129F9F50" w:rsidR="00C602DD" w:rsidRPr="003C2CF5" w:rsidRDefault="000C6127" w:rsidP="00C602DD">
      <w:pPr>
        <w:spacing w:after="0" w:line="360" w:lineRule="auto"/>
        <w:rPr>
          <w:rFonts w:ascii="Century Gothic" w:hAnsi="Century Gothic"/>
          <w:i/>
        </w:rPr>
      </w:pPr>
      <w:r w:rsidRPr="00D51FAF">
        <w:rPr>
          <w:rFonts w:ascii="Century Gothic" w:hAnsi="Century Gothic"/>
          <w:b/>
          <w:i/>
        </w:rPr>
        <w:t>**</w:t>
      </w:r>
      <w:r w:rsidR="00C602DD" w:rsidRPr="00D51FAF">
        <w:rPr>
          <w:rFonts w:ascii="Century Gothic" w:hAnsi="Century Gothic"/>
          <w:b/>
          <w:i/>
        </w:rPr>
        <w:t>*</w:t>
      </w:r>
      <w:r w:rsidR="00C602DD" w:rsidRPr="003C2CF5">
        <w:rPr>
          <w:rFonts w:ascii="Century Gothic" w:hAnsi="Century Gothic"/>
          <w:b/>
          <w:i/>
          <w:u w:val="single"/>
        </w:rPr>
        <w:t>The National Pensione</w:t>
      </w:r>
      <w:r w:rsidR="00C602DD" w:rsidRPr="003C2CF5">
        <w:rPr>
          <w:rFonts w:ascii="Century Gothic" w:hAnsi="Century Gothic" w:cs="Arial"/>
          <w:b/>
          <w:i/>
          <w:color w:val="000000"/>
          <w:u w:val="single"/>
        </w:rPr>
        <w:t>rs Convention</w:t>
      </w:r>
      <w:r w:rsidR="00C602DD" w:rsidRPr="003C2CF5">
        <w:rPr>
          <w:rFonts w:ascii="Century Gothic" w:hAnsi="Century Gothic" w:cs="Arial"/>
          <w:b/>
          <w:i/>
          <w:color w:val="000000"/>
        </w:rPr>
        <w:t xml:space="preserve"> </w:t>
      </w:r>
      <w:r w:rsidR="00C602DD" w:rsidRPr="003C2CF5">
        <w:rPr>
          <w:rFonts w:ascii="Century Gothic" w:hAnsi="Century Gothic" w:cs="Arial"/>
          <w:i/>
          <w:color w:val="000000"/>
        </w:rPr>
        <w:t>was set up in 1979 to champion the rights and welfare of the UK’s older people. It now represents more than 1.5</w:t>
      </w:r>
      <w:r w:rsidR="00C602DD" w:rsidRPr="003C2CF5">
        <w:rPr>
          <w:rFonts w:ascii="Century Gothic" w:hAnsi="Century Gothic"/>
          <w:i/>
        </w:rPr>
        <w:t xml:space="preserve"> million people in over 1000 different organisations across the UK. It holds an annual pensioner’s parliament which debates current issues affecting the nation’s older population. </w:t>
      </w:r>
    </w:p>
    <w:p w14:paraId="596D3E3F" w14:textId="77777777" w:rsidR="001E63CF" w:rsidRDefault="001E63CF" w:rsidP="001E63CF">
      <w:pPr>
        <w:spacing w:after="0" w:line="240" w:lineRule="auto"/>
        <w:rPr>
          <w:rFonts w:ascii="Century Gothic" w:hAnsi="Century Gothic"/>
          <w:b/>
          <w:sz w:val="24"/>
          <w:szCs w:val="24"/>
          <w:u w:val="single"/>
        </w:rPr>
      </w:pPr>
    </w:p>
    <w:p w14:paraId="6664DC91" w14:textId="319A2758" w:rsidR="003C2CF5" w:rsidRPr="001E63CF" w:rsidRDefault="003C2CF5" w:rsidP="003C2CF5">
      <w:pPr>
        <w:spacing w:after="0" w:line="360" w:lineRule="auto"/>
        <w:rPr>
          <w:rFonts w:ascii="Century Gothic" w:hAnsi="Century Gothic"/>
          <w:bCs/>
          <w:sz w:val="24"/>
          <w:szCs w:val="24"/>
        </w:rPr>
      </w:pPr>
      <w:r w:rsidRPr="003C2CF5">
        <w:rPr>
          <w:rFonts w:ascii="Century Gothic" w:hAnsi="Century Gothic"/>
          <w:b/>
          <w:sz w:val="24"/>
          <w:szCs w:val="24"/>
          <w:u w:val="single"/>
        </w:rPr>
        <w:t>For further information</w:t>
      </w:r>
      <w:r w:rsidR="002079C0">
        <w:rPr>
          <w:rFonts w:ascii="Century Gothic" w:hAnsi="Century Gothic"/>
          <w:b/>
          <w:sz w:val="24"/>
          <w:szCs w:val="24"/>
          <w:u w:val="single"/>
        </w:rPr>
        <w:t xml:space="preserve"> on Goodbye Cinderella</w:t>
      </w:r>
      <w:r w:rsidRPr="003C2CF5">
        <w:rPr>
          <w:rFonts w:ascii="Century Gothic" w:hAnsi="Century Gothic"/>
          <w:b/>
          <w:sz w:val="24"/>
          <w:szCs w:val="24"/>
        </w:rPr>
        <w:t xml:space="preserve">, or to arrange an interview with NPC General Secretary Jan Shortt, </w:t>
      </w:r>
      <w:r w:rsidRPr="003C2CF5">
        <w:rPr>
          <w:rFonts w:ascii="Century Gothic" w:hAnsi="Century Gothic"/>
          <w:b/>
          <w:bCs/>
          <w:sz w:val="24"/>
          <w:szCs w:val="24"/>
        </w:rPr>
        <w:t>Professor David Oliver, or Dr Jean Hardiman Smith, or to contact one of our NPC member case studies</w:t>
      </w:r>
      <w:r w:rsidRPr="003C2CF5">
        <w:rPr>
          <w:rFonts w:ascii="Century Gothic" w:hAnsi="Century Gothic"/>
          <w:b/>
          <w:sz w:val="24"/>
          <w:szCs w:val="24"/>
        </w:rPr>
        <w:t>, please contact:</w:t>
      </w:r>
    </w:p>
    <w:p w14:paraId="373DEB8E" w14:textId="77777777" w:rsidR="00E22ED6" w:rsidRPr="00DA15F0" w:rsidRDefault="00E22ED6" w:rsidP="00E22ED6">
      <w:pPr>
        <w:spacing w:after="0" w:line="240" w:lineRule="auto"/>
        <w:rPr>
          <w:rFonts w:eastAsiaTheme="minorEastAsia"/>
          <w:b/>
          <w:bCs/>
          <w:noProof/>
          <w:sz w:val="20"/>
          <w:szCs w:val="20"/>
          <w:lang w:eastAsia="en-GB"/>
        </w:rPr>
      </w:pPr>
      <w:bookmarkStart w:id="0" w:name="_MailAutoSig"/>
      <w:r w:rsidRPr="00DA15F0">
        <w:rPr>
          <w:rFonts w:eastAsiaTheme="minorEastAsia"/>
          <w:b/>
          <w:bCs/>
          <w:noProof/>
          <w:sz w:val="20"/>
          <w:szCs w:val="20"/>
          <w:lang w:eastAsia="en-GB"/>
        </w:rPr>
        <w:t>Beverley Morrison</w:t>
      </w:r>
    </w:p>
    <w:p w14:paraId="5D827542" w14:textId="77777777" w:rsidR="00E22ED6" w:rsidRDefault="00E22ED6" w:rsidP="00E22ED6">
      <w:pPr>
        <w:spacing w:after="0" w:line="240" w:lineRule="auto"/>
        <w:rPr>
          <w:rFonts w:eastAsiaTheme="minorEastAsia"/>
          <w:noProof/>
          <w:lang w:eastAsia="en-GB"/>
        </w:rPr>
      </w:pPr>
      <w:r>
        <w:rPr>
          <w:rFonts w:eastAsiaTheme="minorEastAsia"/>
          <w:noProof/>
          <w:sz w:val="20"/>
          <w:szCs w:val="20"/>
          <w:lang w:eastAsia="en-GB"/>
        </w:rPr>
        <w:t>Campaign &amp; Media Officer</w:t>
      </w:r>
    </w:p>
    <w:p w14:paraId="70D95A89" w14:textId="77777777" w:rsidR="00E22ED6" w:rsidRDefault="00E22ED6" w:rsidP="00E22ED6">
      <w:pPr>
        <w:spacing w:after="0" w:line="240" w:lineRule="auto"/>
        <w:rPr>
          <w:rFonts w:eastAsiaTheme="minorEastAsia"/>
          <w:noProof/>
          <w:lang w:eastAsia="en-GB"/>
        </w:rPr>
      </w:pPr>
      <w:r>
        <w:rPr>
          <w:rFonts w:eastAsiaTheme="minorEastAsia"/>
          <w:b/>
          <w:bCs/>
          <w:noProof/>
          <w:sz w:val="20"/>
          <w:szCs w:val="20"/>
          <w:lang w:eastAsia="en-GB"/>
        </w:rPr>
        <w:t>National Pensioners Convention</w:t>
      </w:r>
    </w:p>
    <w:p w14:paraId="5D7339BF" w14:textId="77777777" w:rsidR="00E22ED6" w:rsidRDefault="00E22ED6" w:rsidP="00E22ED6">
      <w:pPr>
        <w:spacing w:after="0" w:line="240" w:lineRule="auto"/>
        <w:rPr>
          <w:rFonts w:eastAsiaTheme="minorEastAsia"/>
          <w:noProof/>
          <w:lang w:eastAsia="en-GB"/>
        </w:rPr>
      </w:pPr>
      <w:r>
        <w:rPr>
          <w:rFonts w:eastAsiaTheme="minorEastAsia"/>
          <w:noProof/>
          <w:sz w:val="20"/>
          <w:szCs w:val="20"/>
          <w:lang w:eastAsia="en-GB"/>
        </w:rPr>
        <w:t>Marchmont Community Centre</w:t>
      </w:r>
    </w:p>
    <w:p w14:paraId="287B3785" w14:textId="77777777" w:rsidR="00E22ED6" w:rsidRDefault="00E22ED6" w:rsidP="00E22ED6">
      <w:pPr>
        <w:spacing w:after="0" w:line="240" w:lineRule="auto"/>
        <w:rPr>
          <w:rFonts w:eastAsiaTheme="minorEastAsia"/>
          <w:noProof/>
          <w:lang w:eastAsia="en-GB"/>
        </w:rPr>
      </w:pPr>
      <w:r>
        <w:rPr>
          <w:rFonts w:eastAsiaTheme="minorEastAsia"/>
          <w:noProof/>
          <w:sz w:val="20"/>
          <w:szCs w:val="20"/>
          <w:lang w:eastAsia="en-GB"/>
        </w:rPr>
        <w:t>62 Marchmont Street</w:t>
      </w:r>
    </w:p>
    <w:p w14:paraId="1A0DA8B5" w14:textId="77777777" w:rsidR="00E22ED6" w:rsidRDefault="00E22ED6" w:rsidP="00E22ED6">
      <w:pPr>
        <w:spacing w:after="0" w:line="240" w:lineRule="auto"/>
        <w:rPr>
          <w:rFonts w:eastAsiaTheme="minorEastAsia"/>
          <w:noProof/>
          <w:lang w:eastAsia="en-GB"/>
        </w:rPr>
      </w:pPr>
      <w:r>
        <w:rPr>
          <w:rFonts w:eastAsiaTheme="minorEastAsia"/>
          <w:noProof/>
          <w:sz w:val="20"/>
          <w:szCs w:val="20"/>
          <w:lang w:eastAsia="en-GB"/>
        </w:rPr>
        <w:t>London  WC1N 1AB</w:t>
      </w:r>
    </w:p>
    <w:p w14:paraId="190DF4DC" w14:textId="77777777" w:rsidR="00E22ED6" w:rsidRPr="00B24A6E" w:rsidRDefault="00E22ED6" w:rsidP="00E22ED6">
      <w:pPr>
        <w:spacing w:after="0" w:line="240" w:lineRule="auto"/>
        <w:rPr>
          <w:rFonts w:eastAsiaTheme="minorEastAsia"/>
          <w:noProof/>
          <w:sz w:val="24"/>
          <w:szCs w:val="24"/>
          <w:lang w:eastAsia="en-GB"/>
        </w:rPr>
      </w:pPr>
      <w:r w:rsidRPr="00B24A6E">
        <w:rPr>
          <w:rFonts w:eastAsiaTheme="minorEastAsia"/>
          <w:b/>
          <w:bCs/>
          <w:noProof/>
          <w:sz w:val="24"/>
          <w:szCs w:val="24"/>
          <w:lang w:eastAsia="en-GB"/>
        </w:rPr>
        <w:t>​Mobile: 07588 779515</w:t>
      </w:r>
    </w:p>
    <w:p w14:paraId="47774BE0" w14:textId="77777777" w:rsidR="00E22ED6" w:rsidRDefault="00D51FAF" w:rsidP="00E22ED6">
      <w:pPr>
        <w:rPr>
          <w:rFonts w:eastAsiaTheme="minorEastAsia"/>
          <w:noProof/>
          <w:lang w:eastAsia="en-GB"/>
        </w:rPr>
      </w:pPr>
      <w:hyperlink r:id="rId8" w:history="1">
        <w:r w:rsidR="00E22ED6">
          <w:rPr>
            <w:rStyle w:val="Hyperlink"/>
            <w:rFonts w:eastAsiaTheme="minorEastAsia"/>
            <w:b/>
            <w:bCs/>
            <w:noProof/>
            <w:color w:val="0563C1"/>
            <w:sz w:val="20"/>
            <w:szCs w:val="20"/>
            <w:lang w:eastAsia="en-GB"/>
          </w:rPr>
          <w:t>bevmorrison@npcuk.org</w:t>
        </w:r>
      </w:hyperlink>
      <w:r w:rsidR="00E22ED6">
        <w:rPr>
          <w:rFonts w:eastAsiaTheme="minorEastAsia"/>
          <w:b/>
          <w:bCs/>
          <w:noProof/>
          <w:sz w:val="20"/>
          <w:szCs w:val="20"/>
          <w:lang w:eastAsia="en-GB"/>
        </w:rPr>
        <w:t xml:space="preserve"> or </w:t>
      </w:r>
      <w:hyperlink r:id="rId9" w:history="1">
        <w:r w:rsidR="00E22ED6">
          <w:rPr>
            <w:rStyle w:val="Hyperlink"/>
            <w:rFonts w:eastAsiaTheme="minorEastAsia"/>
            <w:b/>
            <w:bCs/>
            <w:noProof/>
            <w:color w:val="0563C1"/>
            <w:sz w:val="20"/>
            <w:szCs w:val="20"/>
            <w:lang w:eastAsia="en-GB"/>
          </w:rPr>
          <w:t>info@npcuk.org</w:t>
        </w:r>
      </w:hyperlink>
      <w:r w:rsidR="00E22ED6">
        <w:rPr>
          <w:rFonts w:eastAsiaTheme="minorEastAsia"/>
          <w:b/>
          <w:bCs/>
          <w:noProof/>
          <w:sz w:val="20"/>
          <w:szCs w:val="20"/>
          <w:lang w:eastAsia="en-GB"/>
        </w:rPr>
        <w:t xml:space="preserve"> </w:t>
      </w:r>
    </w:p>
    <w:p w14:paraId="46A6B3CE" w14:textId="77777777" w:rsidR="00E22ED6" w:rsidRDefault="00E22ED6" w:rsidP="00E22ED6">
      <w:pPr>
        <w:rPr>
          <w:rFonts w:eastAsiaTheme="minorEastAsia"/>
          <w:noProof/>
          <w:lang w:eastAsia="en-GB"/>
        </w:rPr>
      </w:pPr>
      <w:r>
        <w:rPr>
          <w:rFonts w:eastAsiaTheme="minorEastAsia"/>
          <w:noProof/>
          <w:sz w:val="20"/>
          <w:szCs w:val="20"/>
          <w:lang w:eastAsia="en-GB"/>
        </w:rPr>
        <w:t> </w:t>
      </w:r>
      <w:r>
        <w:rPr>
          <w:rFonts w:eastAsiaTheme="minorEastAsia"/>
          <w:noProof/>
          <w:lang w:eastAsia="en-GB"/>
        </w:rPr>
        <w:drawing>
          <wp:inline distT="0" distB="0" distL="0" distR="0" wp14:anchorId="062B6207" wp14:editId="495C4B42">
            <wp:extent cx="694055" cy="405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405765"/>
                    </a:xfrm>
                    <a:prstGeom prst="rect">
                      <a:avLst/>
                    </a:prstGeom>
                    <a:noFill/>
                    <a:ln>
                      <a:noFill/>
                    </a:ln>
                  </pic:spPr>
                </pic:pic>
              </a:graphicData>
            </a:graphic>
          </wp:inline>
        </w:drawing>
      </w:r>
    </w:p>
    <w:bookmarkEnd w:id="0"/>
    <w:p w14:paraId="39A9E05E" w14:textId="785CFDCE" w:rsidR="00643A50" w:rsidRDefault="00643A50" w:rsidP="00E01610">
      <w:pPr>
        <w:spacing w:after="0" w:line="240" w:lineRule="auto"/>
        <w:rPr>
          <w:rFonts w:ascii="Century Gothic" w:hAnsi="Century Gothic"/>
        </w:rPr>
      </w:pPr>
    </w:p>
    <w:sectPr w:rsidR="00643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F43AC"/>
    <w:multiLevelType w:val="multilevel"/>
    <w:tmpl w:val="9DC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33B80"/>
    <w:multiLevelType w:val="hybridMultilevel"/>
    <w:tmpl w:val="167294C4"/>
    <w:lvl w:ilvl="0" w:tplc="19763E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20686"/>
    <w:multiLevelType w:val="hybridMultilevel"/>
    <w:tmpl w:val="C6CA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EF"/>
    <w:rsid w:val="0004155B"/>
    <w:rsid w:val="000531C3"/>
    <w:rsid w:val="000830E9"/>
    <w:rsid w:val="00093411"/>
    <w:rsid w:val="000C6127"/>
    <w:rsid w:val="000D70E7"/>
    <w:rsid w:val="000F0CC1"/>
    <w:rsid w:val="00100B3E"/>
    <w:rsid w:val="00145FFB"/>
    <w:rsid w:val="0015266C"/>
    <w:rsid w:val="001542B9"/>
    <w:rsid w:val="00166400"/>
    <w:rsid w:val="0018081A"/>
    <w:rsid w:val="001921FB"/>
    <w:rsid w:val="001B25DE"/>
    <w:rsid w:val="001B2E2F"/>
    <w:rsid w:val="001B596E"/>
    <w:rsid w:val="001D2337"/>
    <w:rsid w:val="001D7801"/>
    <w:rsid w:val="001E63CF"/>
    <w:rsid w:val="002079C0"/>
    <w:rsid w:val="00246AE2"/>
    <w:rsid w:val="00272E85"/>
    <w:rsid w:val="00293C05"/>
    <w:rsid w:val="002945EE"/>
    <w:rsid w:val="00295CF4"/>
    <w:rsid w:val="002A4CFF"/>
    <w:rsid w:val="002B3832"/>
    <w:rsid w:val="002D626F"/>
    <w:rsid w:val="002E6EBD"/>
    <w:rsid w:val="003140CE"/>
    <w:rsid w:val="00367BFB"/>
    <w:rsid w:val="00375562"/>
    <w:rsid w:val="00395FFA"/>
    <w:rsid w:val="003A0155"/>
    <w:rsid w:val="003C2CF5"/>
    <w:rsid w:val="003C7015"/>
    <w:rsid w:val="003E00A1"/>
    <w:rsid w:val="003E361A"/>
    <w:rsid w:val="003F0E49"/>
    <w:rsid w:val="003F7DCF"/>
    <w:rsid w:val="004010EF"/>
    <w:rsid w:val="0040282F"/>
    <w:rsid w:val="004402A2"/>
    <w:rsid w:val="00450238"/>
    <w:rsid w:val="00462752"/>
    <w:rsid w:val="004857B3"/>
    <w:rsid w:val="00492084"/>
    <w:rsid w:val="004A007E"/>
    <w:rsid w:val="004E1BCE"/>
    <w:rsid w:val="004F31CE"/>
    <w:rsid w:val="0050765E"/>
    <w:rsid w:val="00527A61"/>
    <w:rsid w:val="00532F37"/>
    <w:rsid w:val="0053326A"/>
    <w:rsid w:val="0056054A"/>
    <w:rsid w:val="005632F3"/>
    <w:rsid w:val="00592FB1"/>
    <w:rsid w:val="00593417"/>
    <w:rsid w:val="005A69DC"/>
    <w:rsid w:val="005B6DDD"/>
    <w:rsid w:val="005B748F"/>
    <w:rsid w:val="005C3753"/>
    <w:rsid w:val="005C3836"/>
    <w:rsid w:val="005D4AAE"/>
    <w:rsid w:val="005E4031"/>
    <w:rsid w:val="005E71C2"/>
    <w:rsid w:val="005F145D"/>
    <w:rsid w:val="00622A20"/>
    <w:rsid w:val="00623357"/>
    <w:rsid w:val="006348DD"/>
    <w:rsid w:val="00634D60"/>
    <w:rsid w:val="00635227"/>
    <w:rsid w:val="00640EC8"/>
    <w:rsid w:val="00642431"/>
    <w:rsid w:val="00643A50"/>
    <w:rsid w:val="006507F7"/>
    <w:rsid w:val="00660179"/>
    <w:rsid w:val="00675262"/>
    <w:rsid w:val="00680A94"/>
    <w:rsid w:val="00685F2A"/>
    <w:rsid w:val="0069165D"/>
    <w:rsid w:val="00696646"/>
    <w:rsid w:val="006B0881"/>
    <w:rsid w:val="006C08F5"/>
    <w:rsid w:val="006C43C1"/>
    <w:rsid w:val="006F2B97"/>
    <w:rsid w:val="006F486E"/>
    <w:rsid w:val="0070091A"/>
    <w:rsid w:val="007022BC"/>
    <w:rsid w:val="00705E25"/>
    <w:rsid w:val="0070619D"/>
    <w:rsid w:val="007337D9"/>
    <w:rsid w:val="007606F8"/>
    <w:rsid w:val="0077025A"/>
    <w:rsid w:val="00772725"/>
    <w:rsid w:val="007746C6"/>
    <w:rsid w:val="00776988"/>
    <w:rsid w:val="007816F4"/>
    <w:rsid w:val="007B743F"/>
    <w:rsid w:val="007C631C"/>
    <w:rsid w:val="007D08F1"/>
    <w:rsid w:val="007D1C1F"/>
    <w:rsid w:val="008042C4"/>
    <w:rsid w:val="00822724"/>
    <w:rsid w:val="008422C6"/>
    <w:rsid w:val="00843EC4"/>
    <w:rsid w:val="00856D49"/>
    <w:rsid w:val="0086349C"/>
    <w:rsid w:val="008648B5"/>
    <w:rsid w:val="0088735E"/>
    <w:rsid w:val="008B066F"/>
    <w:rsid w:val="008D1A66"/>
    <w:rsid w:val="008D5596"/>
    <w:rsid w:val="008D6464"/>
    <w:rsid w:val="008E1D15"/>
    <w:rsid w:val="008E366D"/>
    <w:rsid w:val="008E6D4C"/>
    <w:rsid w:val="00900B3E"/>
    <w:rsid w:val="009073C0"/>
    <w:rsid w:val="00912778"/>
    <w:rsid w:val="00913D99"/>
    <w:rsid w:val="009254C8"/>
    <w:rsid w:val="00930807"/>
    <w:rsid w:val="0093355B"/>
    <w:rsid w:val="00946E47"/>
    <w:rsid w:val="00951B5E"/>
    <w:rsid w:val="00975231"/>
    <w:rsid w:val="009A524F"/>
    <w:rsid w:val="009B3667"/>
    <w:rsid w:val="009B4C78"/>
    <w:rsid w:val="009D2437"/>
    <w:rsid w:val="009E269C"/>
    <w:rsid w:val="009E507C"/>
    <w:rsid w:val="00A23915"/>
    <w:rsid w:val="00A35C6F"/>
    <w:rsid w:val="00A44CC4"/>
    <w:rsid w:val="00A45FE6"/>
    <w:rsid w:val="00A505B1"/>
    <w:rsid w:val="00A57F9A"/>
    <w:rsid w:val="00A62193"/>
    <w:rsid w:val="00A638B2"/>
    <w:rsid w:val="00A86261"/>
    <w:rsid w:val="00A93F36"/>
    <w:rsid w:val="00B05DF7"/>
    <w:rsid w:val="00B10F7E"/>
    <w:rsid w:val="00B22739"/>
    <w:rsid w:val="00B33FF0"/>
    <w:rsid w:val="00B521A2"/>
    <w:rsid w:val="00B60E64"/>
    <w:rsid w:val="00B6134B"/>
    <w:rsid w:val="00B620A2"/>
    <w:rsid w:val="00B632A3"/>
    <w:rsid w:val="00B66BAA"/>
    <w:rsid w:val="00B76DA4"/>
    <w:rsid w:val="00B87C09"/>
    <w:rsid w:val="00B94204"/>
    <w:rsid w:val="00BA4BBA"/>
    <w:rsid w:val="00BB1C9C"/>
    <w:rsid w:val="00BC082E"/>
    <w:rsid w:val="00BD71AB"/>
    <w:rsid w:val="00BE13B1"/>
    <w:rsid w:val="00BE2B1A"/>
    <w:rsid w:val="00C13E63"/>
    <w:rsid w:val="00C2041A"/>
    <w:rsid w:val="00C316F1"/>
    <w:rsid w:val="00C602DD"/>
    <w:rsid w:val="00C81137"/>
    <w:rsid w:val="00D014F7"/>
    <w:rsid w:val="00D303E2"/>
    <w:rsid w:val="00D51258"/>
    <w:rsid w:val="00D51FAF"/>
    <w:rsid w:val="00D536ED"/>
    <w:rsid w:val="00D64D31"/>
    <w:rsid w:val="00D8238E"/>
    <w:rsid w:val="00D8763B"/>
    <w:rsid w:val="00DD12D7"/>
    <w:rsid w:val="00DE396E"/>
    <w:rsid w:val="00DF27E6"/>
    <w:rsid w:val="00E01610"/>
    <w:rsid w:val="00E15D0D"/>
    <w:rsid w:val="00E179B2"/>
    <w:rsid w:val="00E22ED6"/>
    <w:rsid w:val="00E30583"/>
    <w:rsid w:val="00E5092F"/>
    <w:rsid w:val="00E54879"/>
    <w:rsid w:val="00E630E1"/>
    <w:rsid w:val="00EA416D"/>
    <w:rsid w:val="00EC3D88"/>
    <w:rsid w:val="00EC5E41"/>
    <w:rsid w:val="00ED68B2"/>
    <w:rsid w:val="00F0631A"/>
    <w:rsid w:val="00F10AC9"/>
    <w:rsid w:val="00F10D72"/>
    <w:rsid w:val="00F21793"/>
    <w:rsid w:val="00F24F4B"/>
    <w:rsid w:val="00F37F6D"/>
    <w:rsid w:val="00F62D3D"/>
    <w:rsid w:val="00F9126D"/>
    <w:rsid w:val="00FC798C"/>
    <w:rsid w:val="00FD3FC7"/>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4D35"/>
  <w15:chartTrackingRefBased/>
  <w15:docId w15:val="{9F320C2F-39D1-42D1-B601-CD8F4789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EF"/>
    <w:rPr>
      <w:rFonts w:ascii="Segoe UI" w:hAnsi="Segoe UI" w:cs="Segoe UI"/>
      <w:sz w:val="18"/>
      <w:szCs w:val="18"/>
    </w:rPr>
  </w:style>
  <w:style w:type="paragraph" w:styleId="NormalWeb">
    <w:name w:val="Normal (Web)"/>
    <w:basedOn w:val="Normal"/>
    <w:uiPriority w:val="99"/>
    <w:semiHidden/>
    <w:unhideWhenUsed/>
    <w:rsid w:val="00696646"/>
    <w:rPr>
      <w:rFonts w:ascii="Times New Roman" w:hAnsi="Times New Roman" w:cs="Times New Roman"/>
      <w:sz w:val="24"/>
      <w:szCs w:val="24"/>
    </w:rPr>
  </w:style>
  <w:style w:type="character" w:styleId="Hyperlink">
    <w:name w:val="Hyperlink"/>
    <w:basedOn w:val="DefaultParagraphFont"/>
    <w:uiPriority w:val="99"/>
    <w:unhideWhenUsed/>
    <w:rsid w:val="00C316F1"/>
    <w:rPr>
      <w:color w:val="0563C1" w:themeColor="hyperlink"/>
      <w:u w:val="single"/>
    </w:rPr>
  </w:style>
  <w:style w:type="character" w:customStyle="1" w:styleId="UnresolvedMention1">
    <w:name w:val="Unresolved Mention1"/>
    <w:basedOn w:val="DefaultParagraphFont"/>
    <w:uiPriority w:val="99"/>
    <w:semiHidden/>
    <w:unhideWhenUsed/>
    <w:rsid w:val="00C316F1"/>
    <w:rPr>
      <w:color w:val="605E5C"/>
      <w:shd w:val="clear" w:color="auto" w:fill="E1DFDD"/>
    </w:rPr>
  </w:style>
  <w:style w:type="paragraph" w:styleId="z-TopofForm">
    <w:name w:val="HTML Top of Form"/>
    <w:basedOn w:val="Normal"/>
    <w:next w:val="Normal"/>
    <w:link w:val="z-TopofFormChar"/>
    <w:hidden/>
    <w:uiPriority w:val="99"/>
    <w:semiHidden/>
    <w:unhideWhenUsed/>
    <w:rsid w:val="00EA41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A416D"/>
    <w:rPr>
      <w:rFonts w:ascii="Arial" w:eastAsia="Times New Roman" w:hAnsi="Arial" w:cs="Arial"/>
      <w:vanish/>
      <w:sz w:val="16"/>
      <w:szCs w:val="16"/>
      <w:lang w:eastAsia="en-GB"/>
    </w:rPr>
  </w:style>
  <w:style w:type="paragraph" w:styleId="ListParagraph">
    <w:name w:val="List Paragraph"/>
    <w:basedOn w:val="Normal"/>
    <w:uiPriority w:val="34"/>
    <w:qFormat/>
    <w:rsid w:val="00E22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45665">
      <w:bodyDiv w:val="1"/>
      <w:marLeft w:val="0"/>
      <w:marRight w:val="0"/>
      <w:marTop w:val="0"/>
      <w:marBottom w:val="0"/>
      <w:divBdr>
        <w:top w:val="none" w:sz="0" w:space="0" w:color="auto"/>
        <w:left w:val="none" w:sz="0" w:space="0" w:color="auto"/>
        <w:bottom w:val="none" w:sz="0" w:space="0" w:color="auto"/>
        <w:right w:val="none" w:sz="0" w:space="0" w:color="auto"/>
      </w:divBdr>
    </w:div>
    <w:div w:id="553270811">
      <w:bodyDiv w:val="1"/>
      <w:marLeft w:val="0"/>
      <w:marRight w:val="0"/>
      <w:marTop w:val="0"/>
      <w:marBottom w:val="0"/>
      <w:divBdr>
        <w:top w:val="none" w:sz="0" w:space="0" w:color="auto"/>
        <w:left w:val="none" w:sz="0" w:space="0" w:color="auto"/>
        <w:bottom w:val="none" w:sz="0" w:space="0" w:color="auto"/>
        <w:right w:val="none" w:sz="0" w:space="0" w:color="auto"/>
      </w:divBdr>
    </w:div>
    <w:div w:id="665480140">
      <w:bodyDiv w:val="1"/>
      <w:marLeft w:val="0"/>
      <w:marRight w:val="0"/>
      <w:marTop w:val="0"/>
      <w:marBottom w:val="0"/>
      <w:divBdr>
        <w:top w:val="none" w:sz="0" w:space="0" w:color="auto"/>
        <w:left w:val="none" w:sz="0" w:space="0" w:color="auto"/>
        <w:bottom w:val="none" w:sz="0" w:space="0" w:color="auto"/>
        <w:right w:val="none" w:sz="0" w:space="0" w:color="auto"/>
      </w:divBdr>
    </w:div>
    <w:div w:id="827595827">
      <w:bodyDiv w:val="1"/>
      <w:marLeft w:val="0"/>
      <w:marRight w:val="0"/>
      <w:marTop w:val="0"/>
      <w:marBottom w:val="0"/>
      <w:divBdr>
        <w:top w:val="none" w:sz="0" w:space="0" w:color="auto"/>
        <w:left w:val="none" w:sz="0" w:space="0" w:color="auto"/>
        <w:bottom w:val="none" w:sz="0" w:space="0" w:color="auto"/>
        <w:right w:val="none" w:sz="0" w:space="0" w:color="auto"/>
      </w:divBdr>
    </w:div>
    <w:div w:id="133903630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sChild>
        <w:div w:id="2024743756">
          <w:marLeft w:val="0"/>
          <w:marRight w:val="0"/>
          <w:marTop w:val="0"/>
          <w:marBottom w:val="0"/>
          <w:divBdr>
            <w:top w:val="none" w:sz="0" w:space="0" w:color="auto"/>
            <w:left w:val="none" w:sz="0" w:space="0" w:color="auto"/>
            <w:bottom w:val="none" w:sz="0" w:space="0" w:color="auto"/>
            <w:right w:val="none" w:sz="0" w:space="0" w:color="auto"/>
          </w:divBdr>
          <w:divsChild>
            <w:div w:id="95490834">
              <w:marLeft w:val="0"/>
              <w:marRight w:val="0"/>
              <w:marTop w:val="0"/>
              <w:marBottom w:val="0"/>
              <w:divBdr>
                <w:top w:val="none" w:sz="0" w:space="0" w:color="auto"/>
                <w:left w:val="none" w:sz="0" w:space="0" w:color="auto"/>
                <w:bottom w:val="none" w:sz="0" w:space="0" w:color="auto"/>
                <w:right w:val="none" w:sz="0" w:space="0" w:color="auto"/>
              </w:divBdr>
            </w:div>
            <w:div w:id="703873479">
              <w:marLeft w:val="0"/>
              <w:marRight w:val="0"/>
              <w:marTop w:val="0"/>
              <w:marBottom w:val="0"/>
              <w:divBdr>
                <w:top w:val="none" w:sz="0" w:space="0" w:color="auto"/>
                <w:left w:val="none" w:sz="0" w:space="0" w:color="auto"/>
                <w:bottom w:val="none" w:sz="0" w:space="0" w:color="auto"/>
                <w:right w:val="none" w:sz="0" w:space="0" w:color="auto"/>
              </w:divBdr>
            </w:div>
          </w:divsChild>
        </w:div>
        <w:div w:id="50000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morrison@npcuk.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info@n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Morrison</dc:creator>
  <cp:keywords/>
  <dc:description/>
  <cp:lastModifiedBy>Beverley Morrison</cp:lastModifiedBy>
  <cp:revision>16</cp:revision>
  <cp:lastPrinted>2020-01-13T10:41:00Z</cp:lastPrinted>
  <dcterms:created xsi:type="dcterms:W3CDTF">2020-07-05T15:43:00Z</dcterms:created>
  <dcterms:modified xsi:type="dcterms:W3CDTF">2020-07-06T12:23:00Z</dcterms:modified>
</cp:coreProperties>
</file>